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0C" w:rsidRPr="00E56B0C" w:rsidRDefault="00E56B0C" w:rsidP="006501C8">
      <w:pPr>
        <w:widowControl/>
        <w:autoSpaceDE/>
        <w:autoSpaceDN/>
        <w:adjustRightInd/>
        <w:jc w:val="center"/>
        <w:rPr>
          <w:sz w:val="29"/>
          <w:szCs w:val="24"/>
        </w:rPr>
      </w:pPr>
      <w:r w:rsidRPr="00E56B0C">
        <w:rPr>
          <w:noProof/>
          <w:sz w:val="24"/>
          <w:szCs w:val="24"/>
        </w:rPr>
        <w:drawing>
          <wp:inline distT="0" distB="0" distL="0" distR="0">
            <wp:extent cx="506730" cy="626110"/>
            <wp:effectExtent l="0" t="0" r="7620" b="2540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B0C" w:rsidRPr="00E56B0C" w:rsidRDefault="00E56B0C" w:rsidP="00207C51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>АДМИНИСТРАЦИЯ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>ПУТИЛОВСКО</w:t>
      </w:r>
      <w:r w:rsidR="00207C51">
        <w:rPr>
          <w:b/>
          <w:bCs/>
          <w:sz w:val="28"/>
          <w:szCs w:val="28"/>
        </w:rPr>
        <w:t>ГО</w:t>
      </w:r>
      <w:r w:rsidRPr="00E56B0C">
        <w:rPr>
          <w:b/>
          <w:bCs/>
          <w:sz w:val="28"/>
          <w:szCs w:val="28"/>
        </w:rPr>
        <w:t xml:space="preserve"> СЕЛЬСКО</w:t>
      </w:r>
      <w:r w:rsidR="00207C51">
        <w:rPr>
          <w:b/>
          <w:bCs/>
          <w:sz w:val="28"/>
          <w:szCs w:val="28"/>
        </w:rPr>
        <w:t>ГО</w:t>
      </w:r>
      <w:r w:rsidRPr="00E56B0C">
        <w:rPr>
          <w:b/>
          <w:bCs/>
          <w:sz w:val="28"/>
          <w:szCs w:val="28"/>
        </w:rPr>
        <w:t xml:space="preserve"> ПОСЕЛЕНИ</w:t>
      </w:r>
      <w:r w:rsidR="00207C51">
        <w:rPr>
          <w:b/>
          <w:bCs/>
          <w:sz w:val="28"/>
          <w:szCs w:val="28"/>
        </w:rPr>
        <w:t>Я</w:t>
      </w:r>
      <w:r w:rsidRPr="00E56B0C">
        <w:rPr>
          <w:b/>
          <w:bCs/>
          <w:sz w:val="28"/>
          <w:szCs w:val="28"/>
        </w:rPr>
        <w:t xml:space="preserve"> 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>КИРОВСКОГО МУНИЦИПАЛЬНОГО РАЙОНА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 xml:space="preserve"> ЛЕНИНГРАДСКОЙ ОБЛАСТИ</w:t>
      </w:r>
    </w:p>
    <w:p w:rsidR="00E56B0C" w:rsidRPr="00E56B0C" w:rsidRDefault="00E56B0C" w:rsidP="00E81C89">
      <w:pPr>
        <w:keepNext/>
        <w:widowControl/>
        <w:tabs>
          <w:tab w:val="left" w:pos="9214"/>
        </w:tabs>
        <w:overflowPunct w:val="0"/>
        <w:ind w:firstLine="708"/>
        <w:jc w:val="center"/>
        <w:outlineLvl w:val="1"/>
        <w:rPr>
          <w:rFonts w:eastAsia="Arial Unicode MS"/>
          <w:b/>
          <w:bCs/>
          <w:sz w:val="28"/>
          <w:szCs w:val="28"/>
          <w:lang w:eastAsia="zh-CN"/>
        </w:rPr>
      </w:pPr>
      <w:r w:rsidRPr="00E56B0C">
        <w:rPr>
          <w:rFonts w:eastAsia="Arial Unicode MS"/>
          <w:b/>
          <w:bCs/>
          <w:sz w:val="28"/>
          <w:szCs w:val="28"/>
          <w:lang w:eastAsia="zh-CN"/>
        </w:rPr>
        <w:t xml:space="preserve">  </w:t>
      </w:r>
    </w:p>
    <w:p w:rsidR="00E56B0C" w:rsidRPr="00E81C89" w:rsidRDefault="00E56B0C" w:rsidP="00E81C89">
      <w:pPr>
        <w:keepNext/>
        <w:widowControl/>
        <w:tabs>
          <w:tab w:val="left" w:pos="9214"/>
        </w:tabs>
        <w:overflowPunct w:val="0"/>
        <w:jc w:val="center"/>
        <w:outlineLvl w:val="1"/>
        <w:rPr>
          <w:rFonts w:eastAsia="Arial Unicode MS"/>
          <w:b/>
          <w:bCs/>
          <w:sz w:val="32"/>
          <w:szCs w:val="32"/>
          <w:lang w:eastAsia="zh-CN"/>
        </w:rPr>
      </w:pPr>
      <w:proofErr w:type="gramStart"/>
      <w:r w:rsidRPr="00E81C89">
        <w:rPr>
          <w:rFonts w:eastAsia="Arial Unicode MS"/>
          <w:b/>
          <w:bCs/>
          <w:sz w:val="32"/>
          <w:szCs w:val="32"/>
          <w:lang w:eastAsia="zh-CN"/>
        </w:rPr>
        <w:t>П</w:t>
      </w:r>
      <w:proofErr w:type="gramEnd"/>
      <w:r w:rsidRPr="00E81C89">
        <w:rPr>
          <w:rFonts w:eastAsia="Arial Unicode MS"/>
          <w:b/>
          <w:bCs/>
          <w:sz w:val="32"/>
          <w:szCs w:val="32"/>
          <w:lang w:eastAsia="zh-CN"/>
        </w:rPr>
        <w:t xml:space="preserve"> О С Т А Н О В Л Е Н И Е</w:t>
      </w:r>
      <w:r w:rsidRPr="00E81C89">
        <w:rPr>
          <w:rFonts w:eastAsia="Arial Unicode MS"/>
          <w:sz w:val="32"/>
          <w:szCs w:val="32"/>
          <w:lang w:eastAsia="zh-CN"/>
        </w:rPr>
        <w:t xml:space="preserve">   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sz w:val="24"/>
          <w:szCs w:val="24"/>
        </w:rPr>
      </w:pPr>
    </w:p>
    <w:p w:rsidR="009D035E" w:rsidRPr="00AB4F01" w:rsidRDefault="006501C8" w:rsidP="009D035E">
      <w:pPr>
        <w:shd w:val="clear" w:color="auto" w:fill="FFFFFF"/>
        <w:jc w:val="center"/>
        <w:rPr>
          <w:b/>
          <w:spacing w:val="-12"/>
          <w:sz w:val="24"/>
          <w:szCs w:val="24"/>
        </w:rPr>
      </w:pPr>
      <w:r>
        <w:rPr>
          <w:b/>
          <w:spacing w:val="-12"/>
          <w:sz w:val="24"/>
          <w:szCs w:val="24"/>
        </w:rPr>
        <w:t>От</w:t>
      </w:r>
      <w:r w:rsidR="00207C51">
        <w:rPr>
          <w:b/>
          <w:spacing w:val="-12"/>
          <w:sz w:val="24"/>
          <w:szCs w:val="24"/>
        </w:rPr>
        <w:t xml:space="preserve"> 02 февраля </w:t>
      </w:r>
      <w:r w:rsidR="00E56B0C">
        <w:rPr>
          <w:b/>
          <w:spacing w:val="-12"/>
          <w:sz w:val="24"/>
          <w:szCs w:val="24"/>
        </w:rPr>
        <w:t>202</w:t>
      </w:r>
      <w:r>
        <w:rPr>
          <w:b/>
          <w:spacing w:val="-12"/>
          <w:sz w:val="24"/>
          <w:szCs w:val="24"/>
        </w:rPr>
        <w:t>6</w:t>
      </w:r>
      <w:r w:rsidR="009D035E">
        <w:rPr>
          <w:b/>
          <w:spacing w:val="-12"/>
          <w:sz w:val="24"/>
          <w:szCs w:val="24"/>
        </w:rPr>
        <w:t xml:space="preserve"> </w:t>
      </w:r>
      <w:r w:rsidR="009D035E" w:rsidRPr="008737BC">
        <w:rPr>
          <w:b/>
          <w:spacing w:val="-12"/>
          <w:sz w:val="24"/>
          <w:szCs w:val="24"/>
        </w:rPr>
        <w:t>года  №</w:t>
      </w:r>
      <w:r w:rsidR="008737BC" w:rsidRPr="008737BC">
        <w:rPr>
          <w:b/>
          <w:spacing w:val="-12"/>
          <w:sz w:val="24"/>
          <w:szCs w:val="24"/>
        </w:rPr>
        <w:t xml:space="preserve"> 22</w:t>
      </w:r>
    </w:p>
    <w:p w:rsidR="009D035E" w:rsidRPr="00AB4F01" w:rsidRDefault="009D035E" w:rsidP="009D035E">
      <w:pPr>
        <w:shd w:val="clear" w:color="auto" w:fill="FFFFFF"/>
        <w:rPr>
          <w:b/>
          <w:spacing w:val="-12"/>
          <w:sz w:val="24"/>
          <w:szCs w:val="24"/>
        </w:rPr>
      </w:pPr>
    </w:p>
    <w:p w:rsidR="00C06DAF" w:rsidRPr="000D61D1" w:rsidRDefault="00C06DAF" w:rsidP="008737BC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0D61D1">
        <w:rPr>
          <w:b/>
          <w:spacing w:val="-12"/>
          <w:sz w:val="28"/>
          <w:szCs w:val="28"/>
        </w:rPr>
        <w:t xml:space="preserve">О внесении изменений в постановление </w:t>
      </w:r>
      <w:r w:rsidR="00207C51">
        <w:rPr>
          <w:b/>
          <w:spacing w:val="-12"/>
          <w:sz w:val="28"/>
          <w:szCs w:val="28"/>
        </w:rPr>
        <w:t>администрации</w:t>
      </w:r>
    </w:p>
    <w:p w:rsidR="006501C8" w:rsidRPr="000D61D1" w:rsidRDefault="006501C8" w:rsidP="008737BC">
      <w:pPr>
        <w:shd w:val="clear" w:color="auto" w:fill="FFFFFF"/>
        <w:ind w:firstLine="720"/>
        <w:jc w:val="center"/>
        <w:rPr>
          <w:b/>
          <w:spacing w:val="-12"/>
          <w:sz w:val="28"/>
          <w:szCs w:val="28"/>
        </w:rPr>
      </w:pPr>
      <w:r w:rsidRPr="000D61D1">
        <w:rPr>
          <w:b/>
          <w:spacing w:val="-12"/>
          <w:sz w:val="28"/>
          <w:szCs w:val="28"/>
        </w:rPr>
        <w:t>от 18 июля 2025 года  № 196 «Об утверждении Положения о порядке предоставления права на размещение нестационарных торговых объектов на территории Путиловского сельского поселения Кировского муниципального района Ленинградской области»</w:t>
      </w:r>
    </w:p>
    <w:p w:rsidR="006501C8" w:rsidRDefault="006501C8" w:rsidP="006501C8">
      <w:pPr>
        <w:shd w:val="clear" w:color="auto" w:fill="FFFFFF"/>
        <w:ind w:firstLine="720"/>
        <w:jc w:val="both"/>
        <w:rPr>
          <w:b/>
          <w:spacing w:val="-12"/>
          <w:sz w:val="24"/>
          <w:szCs w:val="24"/>
        </w:rPr>
      </w:pPr>
    </w:p>
    <w:p w:rsidR="006501C8" w:rsidRDefault="006501C8" w:rsidP="006501C8">
      <w:pPr>
        <w:shd w:val="clear" w:color="auto" w:fill="FFFFFF"/>
        <w:ind w:firstLine="720"/>
        <w:jc w:val="both"/>
        <w:rPr>
          <w:b/>
          <w:spacing w:val="-12"/>
          <w:sz w:val="24"/>
          <w:szCs w:val="24"/>
        </w:rPr>
      </w:pPr>
    </w:p>
    <w:p w:rsidR="00E56B0C" w:rsidRPr="00E81C89" w:rsidRDefault="006501C8" w:rsidP="006501C8">
      <w:pPr>
        <w:shd w:val="clear" w:color="auto" w:fill="FFFFFF"/>
        <w:ind w:firstLine="720"/>
        <w:jc w:val="both"/>
        <w:rPr>
          <w:sz w:val="28"/>
          <w:szCs w:val="28"/>
        </w:rPr>
      </w:pPr>
      <w:r w:rsidRPr="006501C8">
        <w:rPr>
          <w:b/>
          <w:spacing w:val="-12"/>
          <w:sz w:val="24"/>
          <w:szCs w:val="24"/>
        </w:rPr>
        <w:t xml:space="preserve"> </w:t>
      </w:r>
      <w:proofErr w:type="gramStart"/>
      <w:r w:rsidRPr="006501C8">
        <w:rPr>
          <w:sz w:val="28"/>
          <w:szCs w:val="28"/>
        </w:rPr>
        <w:t>В соответствии с Федеральным законом от 28.12.2009 № 381-ФЗ «Об основах государственного регулирования торговой деятельности в Российской Федерации», с учетом положений Федерального закона от 06.10.2003 № 131-ФЗ «Об общих принципах организации местного самоуправления в Российской Федерации», руководствуясь Приказом Комитета по развитию малого, среднего бизнеса и потребительского рынка Ленинградской области от 4 октября 2024 г. №10-п «Об утверждении Порядка разработки и утверждения органами</w:t>
      </w:r>
      <w:proofErr w:type="gramEnd"/>
      <w:r w:rsidRPr="006501C8">
        <w:rPr>
          <w:sz w:val="28"/>
          <w:szCs w:val="28"/>
        </w:rPr>
        <w:t xml:space="preserve">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собственности», в целях развития торговой деятельности на территории Путиловского сельского поселения Кировского муниципального района Ленинградской области, обеспечения стабильности прав хозяйствующих субъектов, осуществляющих торговую деятельность, и возможности долгосрочного планирования ими своего бизнеса,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6501C8">
        <w:rPr>
          <w:sz w:val="28"/>
          <w:szCs w:val="28"/>
        </w:rPr>
        <w:t>п</w:t>
      </w:r>
      <w:proofErr w:type="spellEnd"/>
      <w:proofErr w:type="gramEnd"/>
      <w:r w:rsidRPr="006501C8">
        <w:rPr>
          <w:sz w:val="28"/>
          <w:szCs w:val="28"/>
        </w:rPr>
        <w:t xml:space="preserve"> о с т а </w:t>
      </w:r>
      <w:proofErr w:type="spellStart"/>
      <w:proofErr w:type="gramStart"/>
      <w:r w:rsidRPr="006501C8">
        <w:rPr>
          <w:sz w:val="28"/>
          <w:szCs w:val="28"/>
        </w:rPr>
        <w:t>н</w:t>
      </w:r>
      <w:proofErr w:type="spellEnd"/>
      <w:proofErr w:type="gramEnd"/>
      <w:r w:rsidRPr="006501C8">
        <w:rPr>
          <w:sz w:val="28"/>
          <w:szCs w:val="28"/>
        </w:rPr>
        <w:t xml:space="preserve"> о в л я ю:</w:t>
      </w:r>
    </w:p>
    <w:p w:rsidR="008E7BF7" w:rsidRDefault="009D035E" w:rsidP="006D5F21">
      <w:pPr>
        <w:shd w:val="clear" w:color="auto" w:fill="FFFFFF"/>
        <w:ind w:firstLine="567"/>
        <w:jc w:val="both"/>
        <w:rPr>
          <w:sz w:val="28"/>
          <w:szCs w:val="28"/>
        </w:rPr>
      </w:pPr>
      <w:r w:rsidRPr="006D5F21">
        <w:rPr>
          <w:sz w:val="28"/>
          <w:szCs w:val="28"/>
        </w:rPr>
        <w:t xml:space="preserve">1. </w:t>
      </w:r>
      <w:r w:rsidR="00207C51">
        <w:rPr>
          <w:sz w:val="28"/>
          <w:szCs w:val="28"/>
        </w:rPr>
        <w:t>Внести изменения</w:t>
      </w:r>
      <w:r w:rsidR="00C06DAF" w:rsidRPr="006D5F21">
        <w:rPr>
          <w:sz w:val="28"/>
          <w:szCs w:val="28"/>
        </w:rPr>
        <w:t xml:space="preserve"> в постановление от </w:t>
      </w:r>
      <w:r w:rsidR="006501C8">
        <w:rPr>
          <w:sz w:val="28"/>
          <w:szCs w:val="28"/>
        </w:rPr>
        <w:t>18.07.2025</w:t>
      </w:r>
      <w:r w:rsidR="00C06DAF" w:rsidRPr="006D5F21">
        <w:rPr>
          <w:sz w:val="28"/>
          <w:szCs w:val="28"/>
        </w:rPr>
        <w:t xml:space="preserve"> года №</w:t>
      </w:r>
      <w:r w:rsidR="006501C8">
        <w:rPr>
          <w:sz w:val="28"/>
          <w:szCs w:val="28"/>
        </w:rPr>
        <w:t xml:space="preserve"> 196</w:t>
      </w:r>
      <w:r w:rsidR="00C06DAF" w:rsidRPr="006D5F21">
        <w:rPr>
          <w:sz w:val="28"/>
          <w:szCs w:val="28"/>
        </w:rPr>
        <w:t xml:space="preserve">  </w:t>
      </w:r>
      <w:r w:rsidR="006501C8">
        <w:rPr>
          <w:sz w:val="28"/>
          <w:szCs w:val="28"/>
        </w:rPr>
        <w:t>«</w:t>
      </w:r>
      <w:r w:rsidR="006501C8" w:rsidRPr="006501C8">
        <w:rPr>
          <w:sz w:val="28"/>
          <w:szCs w:val="28"/>
        </w:rPr>
        <w:t>Об утверждении Положения о порядке предоставления права на размещение нестационарных торговых объектов на территории Путиловского сельского поселения Кировского муниципального района Ленинградской области»</w:t>
      </w:r>
      <w:r w:rsidR="006501C8">
        <w:rPr>
          <w:sz w:val="28"/>
          <w:szCs w:val="28"/>
        </w:rPr>
        <w:t xml:space="preserve"> (далее – Порядок)</w:t>
      </w:r>
      <w:r w:rsidR="008E7BF7">
        <w:rPr>
          <w:sz w:val="28"/>
          <w:szCs w:val="28"/>
        </w:rPr>
        <w:t>:</w:t>
      </w:r>
    </w:p>
    <w:p w:rsidR="008E7BF7" w:rsidRDefault="008E7BF7" w:rsidP="008E7BF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</w:t>
      </w:r>
      <w:r w:rsidRPr="008E7BF7">
        <w:t xml:space="preserve"> </w:t>
      </w:r>
      <w:r w:rsidR="00207C51">
        <w:rPr>
          <w:sz w:val="28"/>
          <w:szCs w:val="28"/>
        </w:rPr>
        <w:t>4.1.3.</w:t>
      </w:r>
      <w:r w:rsidR="0061766E">
        <w:rPr>
          <w:sz w:val="28"/>
          <w:szCs w:val="28"/>
        </w:rPr>
        <w:t xml:space="preserve"> изложить в следующей редакции: «</w:t>
      </w:r>
      <w:r w:rsidRPr="008E7BF7">
        <w:rPr>
          <w:sz w:val="28"/>
          <w:szCs w:val="28"/>
        </w:rPr>
        <w:t xml:space="preserve">В случае согласования Комиссией изменений характеристик НТО с правообладателем нестационарного торгового объекта в течение 10 рабочих дней со дня вступления в силу изменений Схемы заключается дополнительное соглашение к договору, предусматривающее также соответствующее изменение размера платы по договору. </w:t>
      </w:r>
      <w:proofErr w:type="gramStart"/>
      <w:r w:rsidRPr="008E7BF7">
        <w:rPr>
          <w:sz w:val="28"/>
          <w:szCs w:val="28"/>
        </w:rPr>
        <w:t xml:space="preserve">Размер платы по договору изменяется пропорционально </w:t>
      </w:r>
      <w:r w:rsidRPr="008E7BF7">
        <w:rPr>
          <w:sz w:val="28"/>
          <w:szCs w:val="28"/>
        </w:rPr>
        <w:lastRenderedPageBreak/>
        <w:t xml:space="preserve">отношению значения коэффициента, учитывающего размеры нестационарного торгового объекта (применительно к увеличенному размеру нестационарного торгового объекта), изменения вида и (или) специализации, к соответствующему значению коэффициента, учитывающего размеры нестационарного торгового объекта (применительно к площади нестационарного торгового объекта до увеличения), вида и (или) специализации в </w:t>
      </w:r>
      <w:r w:rsidR="0061766E">
        <w:rPr>
          <w:sz w:val="28"/>
          <w:szCs w:val="28"/>
        </w:rPr>
        <w:t xml:space="preserve"> </w:t>
      </w:r>
      <w:r w:rsidRPr="008E7BF7">
        <w:rPr>
          <w:sz w:val="28"/>
          <w:szCs w:val="28"/>
        </w:rPr>
        <w:t>соответствии с методикой расчета</w:t>
      </w:r>
      <w:r w:rsidR="0061766E">
        <w:rPr>
          <w:sz w:val="28"/>
          <w:szCs w:val="28"/>
        </w:rPr>
        <w:t>, утвержденной Решением Совета депутатов»</w:t>
      </w:r>
      <w:r w:rsidRPr="008E7BF7">
        <w:rPr>
          <w:sz w:val="28"/>
          <w:szCs w:val="28"/>
        </w:rPr>
        <w:t>;</w:t>
      </w:r>
      <w:proofErr w:type="gramEnd"/>
    </w:p>
    <w:p w:rsidR="008E7BF7" w:rsidRDefault="008E7BF7" w:rsidP="006D5F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</w:t>
      </w:r>
      <w:r w:rsidRPr="008E7BF7">
        <w:rPr>
          <w:sz w:val="28"/>
          <w:szCs w:val="28"/>
        </w:rPr>
        <w:t>4.1.8.</w:t>
      </w:r>
      <w:r w:rsidRPr="008E7BF7">
        <w:rPr>
          <w:sz w:val="28"/>
          <w:szCs w:val="28"/>
        </w:rPr>
        <w:tab/>
      </w:r>
      <w:r w:rsidR="00207C51">
        <w:rPr>
          <w:sz w:val="28"/>
          <w:szCs w:val="28"/>
        </w:rPr>
        <w:t>«</w:t>
      </w:r>
      <w:r w:rsidRPr="008E7BF7">
        <w:rPr>
          <w:sz w:val="28"/>
          <w:szCs w:val="28"/>
        </w:rPr>
        <w:t>Размер платы по договору рассчитывается на основании методики расчета (приложе</w:t>
      </w:r>
      <w:r>
        <w:rPr>
          <w:sz w:val="28"/>
          <w:szCs w:val="28"/>
        </w:rPr>
        <w:t>ние № 2 к настоящему Положению)</w:t>
      </w:r>
      <w:r w:rsidR="00207C5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1766E">
        <w:rPr>
          <w:sz w:val="28"/>
          <w:szCs w:val="28"/>
        </w:rPr>
        <w:t>–</w:t>
      </w:r>
      <w:r>
        <w:rPr>
          <w:sz w:val="28"/>
          <w:szCs w:val="28"/>
        </w:rPr>
        <w:t xml:space="preserve"> отменить</w:t>
      </w:r>
      <w:r w:rsidR="0061766E">
        <w:rPr>
          <w:sz w:val="28"/>
          <w:szCs w:val="28"/>
        </w:rPr>
        <w:t>;</w:t>
      </w:r>
    </w:p>
    <w:p w:rsidR="00E81C89" w:rsidRDefault="0061766E" w:rsidP="006D5F21">
      <w:pPr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1.3. </w:t>
      </w:r>
      <w:r w:rsidR="006D5F21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="00C06DAF" w:rsidRPr="006D5F21">
        <w:rPr>
          <w:sz w:val="28"/>
          <w:szCs w:val="28"/>
        </w:rPr>
        <w:t xml:space="preserve"> </w:t>
      </w:r>
      <w:r w:rsidR="006501C8">
        <w:rPr>
          <w:sz w:val="28"/>
          <w:szCs w:val="28"/>
        </w:rPr>
        <w:t>Приложение №1 к Порядку в</w:t>
      </w:r>
      <w:r w:rsidR="006D5F21">
        <w:rPr>
          <w:rFonts w:eastAsiaTheme="minorHAnsi"/>
          <w:sz w:val="28"/>
          <w:szCs w:val="28"/>
          <w:lang w:eastAsia="en-US"/>
        </w:rPr>
        <w:t xml:space="preserve"> </w:t>
      </w:r>
      <w:r w:rsidR="00E81C89">
        <w:rPr>
          <w:rFonts w:eastAsiaTheme="minorHAnsi"/>
          <w:sz w:val="28"/>
          <w:szCs w:val="28"/>
          <w:lang w:eastAsia="en-US"/>
        </w:rPr>
        <w:t>следующе</w:t>
      </w:r>
      <w:r w:rsidR="00C235EE">
        <w:rPr>
          <w:rFonts w:eastAsiaTheme="minorHAnsi"/>
          <w:sz w:val="28"/>
          <w:szCs w:val="28"/>
          <w:lang w:eastAsia="en-US"/>
        </w:rPr>
        <w:t>й</w:t>
      </w:r>
      <w:r w:rsidR="00E81C89">
        <w:rPr>
          <w:rFonts w:eastAsiaTheme="minorHAnsi"/>
          <w:sz w:val="28"/>
          <w:szCs w:val="28"/>
          <w:lang w:eastAsia="en-US"/>
        </w:rPr>
        <w:t xml:space="preserve"> </w:t>
      </w:r>
      <w:r w:rsidR="00C235EE" w:rsidRPr="006D5F21">
        <w:rPr>
          <w:sz w:val="28"/>
          <w:szCs w:val="28"/>
        </w:rPr>
        <w:t>редакции</w:t>
      </w:r>
      <w:r w:rsidR="00E81C89">
        <w:rPr>
          <w:rFonts w:eastAsiaTheme="minorHAnsi"/>
          <w:sz w:val="28"/>
          <w:szCs w:val="28"/>
          <w:lang w:eastAsia="en-US"/>
        </w:rPr>
        <w:t>:</w:t>
      </w:r>
    </w:p>
    <w:p w:rsidR="008E7BF7" w:rsidRDefault="008E7BF7" w:rsidP="008E7BF7">
      <w:pPr>
        <w:widowControl/>
        <w:autoSpaceDE/>
        <w:autoSpaceDN/>
        <w:adjustRightInd/>
        <w:ind w:left="3969"/>
        <w:jc w:val="right"/>
        <w:rPr>
          <w:sz w:val="24"/>
          <w:szCs w:val="24"/>
        </w:rPr>
      </w:pPr>
    </w:p>
    <w:p w:rsidR="008E7BF7" w:rsidRPr="008E7BF7" w:rsidRDefault="008E7BF7" w:rsidP="008E7BF7">
      <w:pPr>
        <w:widowControl/>
        <w:autoSpaceDE/>
        <w:autoSpaceDN/>
        <w:adjustRightInd/>
        <w:ind w:left="3969"/>
        <w:jc w:val="right"/>
        <w:rPr>
          <w:sz w:val="24"/>
          <w:szCs w:val="24"/>
        </w:rPr>
      </w:pPr>
      <w:r w:rsidRPr="008E7BF7">
        <w:rPr>
          <w:sz w:val="24"/>
          <w:szCs w:val="24"/>
        </w:rPr>
        <w:t>Приложение № 1</w:t>
      </w:r>
    </w:p>
    <w:p w:rsidR="008E7BF7" w:rsidRPr="008E7BF7" w:rsidRDefault="008E7BF7" w:rsidP="008E7BF7">
      <w:pPr>
        <w:widowControl/>
        <w:autoSpaceDE/>
        <w:autoSpaceDN/>
        <w:adjustRightInd/>
        <w:ind w:left="3969"/>
        <w:jc w:val="right"/>
        <w:rPr>
          <w:sz w:val="24"/>
          <w:szCs w:val="24"/>
        </w:rPr>
      </w:pPr>
      <w:r w:rsidRPr="008E7BF7">
        <w:rPr>
          <w:sz w:val="24"/>
          <w:szCs w:val="24"/>
        </w:rPr>
        <w:t xml:space="preserve"> к Положению о порядке размещения </w:t>
      </w:r>
    </w:p>
    <w:p w:rsidR="008E7BF7" w:rsidRPr="008E7BF7" w:rsidRDefault="008E7BF7" w:rsidP="008E7BF7">
      <w:pPr>
        <w:widowControl/>
        <w:ind w:left="5529"/>
        <w:jc w:val="right"/>
        <w:rPr>
          <w:sz w:val="24"/>
          <w:szCs w:val="24"/>
        </w:rPr>
      </w:pPr>
      <w:r w:rsidRPr="008E7BF7">
        <w:rPr>
          <w:sz w:val="24"/>
          <w:szCs w:val="24"/>
        </w:rPr>
        <w:t>нестационарных торговых объектов</w:t>
      </w:r>
    </w:p>
    <w:p w:rsidR="008E7BF7" w:rsidRPr="008E7BF7" w:rsidRDefault="008E7BF7" w:rsidP="008E7BF7">
      <w:pPr>
        <w:widowControl/>
        <w:jc w:val="center"/>
        <w:rPr>
          <w:sz w:val="28"/>
        </w:rPr>
      </w:pPr>
    </w:p>
    <w:p w:rsidR="008E7BF7" w:rsidRPr="008E7BF7" w:rsidRDefault="008E7BF7" w:rsidP="008E7BF7">
      <w:pPr>
        <w:widowControl/>
        <w:shd w:val="clear" w:color="auto" w:fill="FFFFFF"/>
        <w:autoSpaceDE/>
        <w:autoSpaceDN/>
        <w:adjustRightInd/>
        <w:jc w:val="center"/>
        <w:rPr>
          <w:rFonts w:cs="Arial"/>
          <w:color w:val="000000"/>
          <w:sz w:val="24"/>
          <w:szCs w:val="24"/>
        </w:rPr>
      </w:pPr>
      <w:r w:rsidRPr="008E7BF7">
        <w:rPr>
          <w:rFonts w:cs="Arial"/>
          <w:b/>
          <w:bCs/>
          <w:color w:val="000000"/>
          <w:sz w:val="24"/>
          <w:szCs w:val="24"/>
        </w:rPr>
        <w:t>ДОГОВОР №______</w:t>
      </w:r>
    </w:p>
    <w:p w:rsidR="008E7BF7" w:rsidRPr="008E7BF7" w:rsidRDefault="008E7BF7" w:rsidP="008E7BF7">
      <w:pPr>
        <w:widowControl/>
        <w:shd w:val="clear" w:color="auto" w:fill="FFFFFF"/>
        <w:autoSpaceDE/>
        <w:autoSpaceDN/>
        <w:adjustRightInd/>
        <w:jc w:val="center"/>
        <w:rPr>
          <w:rFonts w:cs="Arial"/>
          <w:b/>
          <w:bCs/>
          <w:color w:val="000000"/>
          <w:sz w:val="24"/>
          <w:szCs w:val="24"/>
        </w:rPr>
      </w:pPr>
      <w:r w:rsidRPr="008E7BF7">
        <w:rPr>
          <w:rFonts w:cs="Arial"/>
          <w:b/>
          <w:bCs/>
          <w:color w:val="000000"/>
          <w:sz w:val="24"/>
          <w:szCs w:val="24"/>
        </w:rPr>
        <w:t>на размещение нестационарного торгового объекта</w:t>
      </w:r>
    </w:p>
    <w:p w:rsidR="008E7BF7" w:rsidRPr="008E7BF7" w:rsidRDefault="008E7BF7" w:rsidP="008E7BF7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02" w:lineRule="atLeast"/>
        <w:rPr>
          <w:rFonts w:cs="Arial"/>
          <w:color w:val="000000"/>
          <w:sz w:val="24"/>
          <w:szCs w:val="24"/>
        </w:rPr>
      </w:pPr>
      <w:proofErr w:type="spellStart"/>
      <w:r w:rsidRPr="008E7BF7">
        <w:rPr>
          <w:rFonts w:cs="Arial"/>
          <w:color w:val="000000"/>
          <w:sz w:val="24"/>
          <w:szCs w:val="24"/>
        </w:rPr>
        <w:t>с</w:t>
      </w:r>
      <w:proofErr w:type="gramStart"/>
      <w:r w:rsidRPr="008E7BF7">
        <w:rPr>
          <w:rFonts w:cs="Arial"/>
          <w:color w:val="000000"/>
          <w:sz w:val="24"/>
          <w:szCs w:val="24"/>
        </w:rPr>
        <w:t>.П</w:t>
      </w:r>
      <w:proofErr w:type="gramEnd"/>
      <w:r w:rsidRPr="008E7BF7">
        <w:rPr>
          <w:rFonts w:cs="Arial"/>
          <w:color w:val="000000"/>
          <w:sz w:val="24"/>
          <w:szCs w:val="24"/>
        </w:rPr>
        <w:t>утилово</w:t>
      </w:r>
      <w:proofErr w:type="spellEnd"/>
      <w:r w:rsidRPr="008E7BF7">
        <w:rPr>
          <w:rFonts w:cs="Arial"/>
          <w:color w:val="000000"/>
          <w:sz w:val="24"/>
          <w:szCs w:val="24"/>
        </w:rPr>
        <w:tab/>
      </w:r>
      <w:r w:rsidRPr="008E7BF7">
        <w:rPr>
          <w:rFonts w:cs="Arial"/>
          <w:color w:val="000000"/>
          <w:sz w:val="24"/>
          <w:szCs w:val="24"/>
        </w:rPr>
        <w:tab/>
      </w:r>
      <w:r w:rsidRPr="008E7BF7">
        <w:rPr>
          <w:rFonts w:cs="Arial"/>
          <w:color w:val="000000"/>
          <w:sz w:val="24"/>
          <w:szCs w:val="24"/>
        </w:rPr>
        <w:tab/>
      </w:r>
      <w:r w:rsidRPr="008E7BF7">
        <w:rPr>
          <w:rFonts w:cs="Arial"/>
          <w:color w:val="000000"/>
          <w:sz w:val="24"/>
          <w:szCs w:val="24"/>
        </w:rPr>
        <w:tab/>
      </w:r>
      <w:r w:rsidRPr="008E7BF7">
        <w:rPr>
          <w:rFonts w:cs="Arial"/>
          <w:color w:val="000000"/>
          <w:sz w:val="24"/>
          <w:szCs w:val="24"/>
        </w:rPr>
        <w:tab/>
      </w:r>
      <w:r w:rsidRPr="008E7BF7">
        <w:rPr>
          <w:rFonts w:cs="Arial"/>
          <w:color w:val="000000"/>
          <w:sz w:val="24"/>
          <w:szCs w:val="24"/>
        </w:rPr>
        <w:tab/>
      </w:r>
      <w:r w:rsidRPr="008E7BF7">
        <w:rPr>
          <w:rFonts w:cs="Arial"/>
          <w:color w:val="000000"/>
          <w:sz w:val="24"/>
          <w:szCs w:val="24"/>
        </w:rPr>
        <w:tab/>
      </w:r>
      <w:r w:rsidRPr="008E7BF7">
        <w:rPr>
          <w:rFonts w:cs="Arial"/>
          <w:color w:val="000000"/>
          <w:sz w:val="24"/>
          <w:szCs w:val="24"/>
        </w:rPr>
        <w:tab/>
        <w:t xml:space="preserve">  «____»__________20___ г.</w:t>
      </w:r>
    </w:p>
    <w:p w:rsidR="008E7BF7" w:rsidRPr="008E7BF7" w:rsidRDefault="008E7BF7" w:rsidP="008E7BF7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8E7BF7" w:rsidRPr="008E7BF7" w:rsidRDefault="008E7BF7" w:rsidP="008E7BF7">
      <w:pPr>
        <w:autoSpaceDE/>
        <w:autoSpaceDN/>
        <w:adjustRightInd/>
        <w:jc w:val="both"/>
        <w:rPr>
          <w:sz w:val="24"/>
          <w:szCs w:val="24"/>
        </w:rPr>
      </w:pPr>
      <w:r w:rsidRPr="008E7BF7">
        <w:rPr>
          <w:sz w:val="24"/>
          <w:szCs w:val="24"/>
        </w:rPr>
        <w:t xml:space="preserve">Администрация Путиловского сельского поселения Кировского муниципального района Ленинградской области, именуемая в дальнейшем «Администрация», в </w:t>
      </w:r>
      <w:proofErr w:type="spellStart"/>
      <w:r w:rsidRPr="008E7BF7">
        <w:rPr>
          <w:sz w:val="24"/>
          <w:szCs w:val="24"/>
        </w:rPr>
        <w:t>лице_______________________________________________________</w:t>
      </w:r>
      <w:proofErr w:type="spellEnd"/>
      <w:r w:rsidRPr="008E7BF7">
        <w:rPr>
          <w:sz w:val="24"/>
          <w:szCs w:val="24"/>
        </w:rPr>
        <w:t>, действующего на основании Устава муниципального образования, с одной стороны и _____________________________________________________________________________,</w:t>
      </w:r>
    </w:p>
    <w:p w:rsidR="008E7BF7" w:rsidRPr="008E7BF7" w:rsidRDefault="008E7BF7" w:rsidP="008E7BF7">
      <w:pPr>
        <w:autoSpaceDE/>
        <w:autoSpaceDN/>
        <w:adjustRightInd/>
        <w:jc w:val="both"/>
        <w:rPr>
          <w:sz w:val="24"/>
          <w:szCs w:val="24"/>
        </w:rPr>
      </w:pPr>
      <w:r w:rsidRPr="008E7BF7">
        <w:rPr>
          <w:sz w:val="24"/>
          <w:szCs w:val="24"/>
        </w:rPr>
        <w:t xml:space="preserve">(наименование организации, Ф.И.О. индивидуального предпринимателя, </w:t>
      </w:r>
      <w:proofErr w:type="spellStart"/>
      <w:r w:rsidRPr="008E7BF7">
        <w:rPr>
          <w:sz w:val="24"/>
          <w:szCs w:val="24"/>
        </w:rPr>
        <w:t>самозанятого</w:t>
      </w:r>
      <w:proofErr w:type="spellEnd"/>
      <w:r w:rsidRPr="008E7BF7">
        <w:rPr>
          <w:sz w:val="24"/>
          <w:szCs w:val="24"/>
        </w:rPr>
        <w:t>)</w:t>
      </w:r>
    </w:p>
    <w:p w:rsidR="008E7BF7" w:rsidRPr="008E7BF7" w:rsidRDefault="008E7BF7" w:rsidP="008E7BF7">
      <w:pPr>
        <w:autoSpaceDE/>
        <w:autoSpaceDN/>
        <w:adjustRightInd/>
        <w:jc w:val="both"/>
        <w:rPr>
          <w:sz w:val="24"/>
          <w:szCs w:val="24"/>
        </w:rPr>
      </w:pPr>
      <w:r w:rsidRPr="008E7BF7">
        <w:rPr>
          <w:sz w:val="24"/>
          <w:szCs w:val="24"/>
        </w:rPr>
        <w:t>в лице ______________________________________________________________________</w:t>
      </w:r>
      <w:proofErr w:type="gramStart"/>
      <w:r w:rsidRPr="008E7BF7">
        <w:rPr>
          <w:sz w:val="24"/>
          <w:szCs w:val="24"/>
        </w:rPr>
        <w:t xml:space="preserve"> ,</w:t>
      </w:r>
      <w:proofErr w:type="gramEnd"/>
    </w:p>
    <w:p w:rsidR="008E7BF7" w:rsidRPr="008E7BF7" w:rsidRDefault="008E7BF7" w:rsidP="008E7BF7">
      <w:pPr>
        <w:autoSpaceDE/>
        <w:autoSpaceDN/>
        <w:adjustRightInd/>
        <w:jc w:val="center"/>
        <w:rPr>
          <w:sz w:val="24"/>
          <w:szCs w:val="24"/>
        </w:rPr>
      </w:pPr>
      <w:r w:rsidRPr="008E7BF7">
        <w:rPr>
          <w:sz w:val="24"/>
          <w:szCs w:val="24"/>
        </w:rPr>
        <w:t>(должность, Ф.И.О.)</w:t>
      </w:r>
    </w:p>
    <w:p w:rsidR="008E7BF7" w:rsidRPr="008E7BF7" w:rsidRDefault="008E7BF7" w:rsidP="008E7BF7">
      <w:pPr>
        <w:autoSpaceDE/>
        <w:autoSpaceDN/>
        <w:adjustRightInd/>
        <w:jc w:val="both"/>
        <w:rPr>
          <w:sz w:val="24"/>
          <w:szCs w:val="24"/>
        </w:rPr>
      </w:pPr>
      <w:r w:rsidRPr="008E7BF7">
        <w:rPr>
          <w:sz w:val="24"/>
          <w:szCs w:val="24"/>
        </w:rPr>
        <w:t>действующего на основании _____________________________________________________, именуемы</w:t>
      </w:r>
      <w:proofErr w:type="gramStart"/>
      <w:r w:rsidRPr="008E7BF7">
        <w:rPr>
          <w:sz w:val="24"/>
          <w:szCs w:val="24"/>
        </w:rPr>
        <w:t>й(</w:t>
      </w:r>
      <w:proofErr w:type="spellStart"/>
      <w:proofErr w:type="gramEnd"/>
      <w:r w:rsidRPr="008E7BF7">
        <w:rPr>
          <w:sz w:val="24"/>
          <w:szCs w:val="24"/>
        </w:rPr>
        <w:t>ая</w:t>
      </w:r>
      <w:proofErr w:type="spellEnd"/>
      <w:r w:rsidRPr="008E7BF7">
        <w:rPr>
          <w:sz w:val="24"/>
          <w:szCs w:val="24"/>
        </w:rPr>
        <w:t>/</w:t>
      </w:r>
      <w:proofErr w:type="spellStart"/>
      <w:r w:rsidRPr="008E7BF7">
        <w:rPr>
          <w:sz w:val="24"/>
          <w:szCs w:val="24"/>
        </w:rPr>
        <w:t>ое</w:t>
      </w:r>
      <w:proofErr w:type="spellEnd"/>
      <w:r w:rsidRPr="008E7BF7">
        <w:rPr>
          <w:sz w:val="24"/>
          <w:szCs w:val="24"/>
        </w:rPr>
        <w:t>) в дальнейшем «Правообладатель нестационарного торгового объекта», с другой стороны, при совместном упоминании именуемые «Стороны», заключили настоящий Договор о нижеследующем.</w:t>
      </w:r>
    </w:p>
    <w:p w:rsidR="000D61D1" w:rsidRDefault="000D61D1" w:rsidP="008E7BF7">
      <w:pPr>
        <w:autoSpaceDE/>
        <w:autoSpaceDN/>
        <w:adjustRightInd/>
        <w:jc w:val="center"/>
        <w:rPr>
          <w:b/>
          <w:sz w:val="24"/>
          <w:szCs w:val="24"/>
        </w:rPr>
      </w:pPr>
    </w:p>
    <w:p w:rsidR="008E7BF7" w:rsidRDefault="008E7BF7" w:rsidP="008E7BF7">
      <w:pPr>
        <w:autoSpaceDE/>
        <w:autoSpaceDN/>
        <w:adjustRightInd/>
        <w:jc w:val="center"/>
        <w:rPr>
          <w:b/>
          <w:sz w:val="24"/>
          <w:szCs w:val="24"/>
        </w:rPr>
      </w:pPr>
      <w:r w:rsidRPr="008E7BF7">
        <w:rPr>
          <w:b/>
          <w:sz w:val="24"/>
          <w:szCs w:val="24"/>
        </w:rPr>
        <w:t>1. Предмет Договора</w:t>
      </w:r>
    </w:p>
    <w:p w:rsidR="000D61D1" w:rsidRPr="008E7BF7" w:rsidRDefault="000D61D1" w:rsidP="008E7BF7">
      <w:pPr>
        <w:autoSpaceDE/>
        <w:autoSpaceDN/>
        <w:adjustRightInd/>
        <w:jc w:val="center"/>
        <w:rPr>
          <w:b/>
          <w:sz w:val="24"/>
          <w:szCs w:val="24"/>
        </w:rPr>
      </w:pPr>
    </w:p>
    <w:p w:rsidR="008E7BF7" w:rsidRPr="008E7BF7" w:rsidRDefault="008E7BF7" w:rsidP="008E7BF7">
      <w:pPr>
        <w:tabs>
          <w:tab w:val="left" w:pos="-3402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1.1.</w:t>
      </w:r>
      <w:r w:rsidRPr="008E7BF7">
        <w:rPr>
          <w:sz w:val="24"/>
          <w:szCs w:val="24"/>
        </w:rPr>
        <w:tab/>
        <w:t>Администрация предоставляет Правообладателю нестационарного торгового объекта право на размещение нестационарного торгового объекта (далее – объект) – _____________________________________________________________________________</w:t>
      </w:r>
    </w:p>
    <w:p w:rsidR="008E7BF7" w:rsidRPr="008E7BF7" w:rsidRDefault="008E7BF7" w:rsidP="008E7BF7">
      <w:pPr>
        <w:widowControl/>
        <w:autoSpaceDE/>
        <w:autoSpaceDN/>
        <w:adjustRightInd/>
        <w:ind w:firstLine="709"/>
        <w:jc w:val="center"/>
      </w:pPr>
      <w:r w:rsidRPr="008E7BF7">
        <w:t>(наименование (тип) объекта)</w:t>
      </w:r>
    </w:p>
    <w:p w:rsidR="008E7BF7" w:rsidRPr="008E7BF7" w:rsidRDefault="008E7BF7" w:rsidP="008E7BF7">
      <w:pPr>
        <w:widowControl/>
        <w:autoSpaceDE/>
        <w:autoSpaceDN/>
        <w:adjustRightInd/>
      </w:pPr>
      <w:r w:rsidRPr="008E7BF7">
        <w:rPr>
          <w:sz w:val="24"/>
          <w:szCs w:val="24"/>
        </w:rPr>
        <w:t>для осуществления торговой деятельности ________________________________________</w:t>
      </w:r>
      <w:r w:rsidRPr="008E7BF7">
        <w:rPr>
          <w:sz w:val="24"/>
          <w:szCs w:val="24"/>
        </w:rPr>
        <w:br/>
      </w:r>
      <w:r w:rsidRPr="008E7BF7">
        <w:t xml:space="preserve">                                                                                                     (реализуемая продукция / специализация объекта)</w:t>
      </w:r>
    </w:p>
    <w:p w:rsidR="008E7BF7" w:rsidRPr="008E7BF7" w:rsidRDefault="008E7BF7" w:rsidP="008E7BF7">
      <w:pPr>
        <w:widowControl/>
        <w:autoSpaceDE/>
        <w:autoSpaceDN/>
        <w:adjustRightInd/>
        <w:rPr>
          <w:sz w:val="24"/>
          <w:szCs w:val="24"/>
        </w:rPr>
      </w:pPr>
      <w:r w:rsidRPr="008E7BF7">
        <w:rPr>
          <w:sz w:val="24"/>
          <w:szCs w:val="24"/>
        </w:rPr>
        <w:t xml:space="preserve">по адресу: ______________________________________________________________________, </w:t>
      </w:r>
    </w:p>
    <w:p w:rsidR="008E7BF7" w:rsidRPr="008E7BF7" w:rsidRDefault="008E7BF7" w:rsidP="008E7BF7">
      <w:pPr>
        <w:widowControl/>
        <w:autoSpaceDE/>
        <w:autoSpaceDN/>
        <w:adjustRightInd/>
        <w:ind w:firstLine="709"/>
        <w:jc w:val="center"/>
      </w:pPr>
      <w:r w:rsidRPr="008E7BF7">
        <w:t>(место расположения объекта)</w:t>
      </w:r>
    </w:p>
    <w:p w:rsidR="008E7BF7" w:rsidRDefault="008E7BF7" w:rsidP="008E7BF7">
      <w:pPr>
        <w:widowControl/>
        <w:autoSpaceDE/>
        <w:autoSpaceDN/>
        <w:adjustRightInd/>
        <w:jc w:val="both"/>
        <w:rPr>
          <w:sz w:val="24"/>
          <w:szCs w:val="24"/>
        </w:rPr>
      </w:pPr>
      <w:proofErr w:type="gramStart"/>
      <w:r w:rsidRPr="008E7BF7">
        <w:rPr>
          <w:sz w:val="24"/>
          <w:szCs w:val="24"/>
        </w:rPr>
        <w:t xml:space="preserve">идентификационный номер объекта _____ в схеме размещения нестационарных торговых объектов на территории Путиловского сельского поселения, утвержденной Постановлением администрации Путиловского сельского поселения Кировского </w:t>
      </w:r>
      <w:r w:rsidRPr="008E7BF7">
        <w:rPr>
          <w:sz w:val="24"/>
          <w:szCs w:val="24"/>
        </w:rPr>
        <w:lastRenderedPageBreak/>
        <w:t>муниципального района Ленинградской области от __________________ № ____ (далее – Схема), на срок с _________ до _________ 20___ года.</w:t>
      </w:r>
      <w:proofErr w:type="gramEnd"/>
    </w:p>
    <w:p w:rsidR="000D61D1" w:rsidRPr="008E7BF7" w:rsidRDefault="000D61D1" w:rsidP="008E7BF7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8E7BF7" w:rsidRDefault="008E7BF7" w:rsidP="008E7BF7">
      <w:pPr>
        <w:autoSpaceDE/>
        <w:autoSpaceDN/>
        <w:adjustRightInd/>
        <w:jc w:val="center"/>
        <w:rPr>
          <w:b/>
          <w:sz w:val="24"/>
          <w:szCs w:val="24"/>
        </w:rPr>
      </w:pPr>
      <w:r w:rsidRPr="008E7BF7">
        <w:rPr>
          <w:b/>
          <w:sz w:val="24"/>
          <w:szCs w:val="24"/>
        </w:rPr>
        <w:t>2. Права и обязанности Сторон</w:t>
      </w:r>
    </w:p>
    <w:p w:rsidR="000D61D1" w:rsidRPr="008E7BF7" w:rsidRDefault="000D61D1" w:rsidP="008E7BF7">
      <w:pPr>
        <w:autoSpaceDE/>
        <w:autoSpaceDN/>
        <w:adjustRightInd/>
        <w:jc w:val="center"/>
        <w:rPr>
          <w:b/>
          <w:sz w:val="24"/>
          <w:szCs w:val="24"/>
        </w:rPr>
      </w:pP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rPr>
          <w:sz w:val="24"/>
          <w:szCs w:val="24"/>
        </w:rPr>
      </w:pPr>
      <w:r w:rsidRPr="008E7BF7">
        <w:rPr>
          <w:sz w:val="24"/>
          <w:szCs w:val="24"/>
        </w:rPr>
        <w:t>2.1.</w:t>
      </w:r>
      <w:r w:rsidRPr="008E7BF7">
        <w:rPr>
          <w:sz w:val="24"/>
          <w:szCs w:val="24"/>
        </w:rPr>
        <w:tab/>
        <w:t>Администрация: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2.1.1.</w:t>
      </w:r>
      <w:r w:rsidRPr="008E7BF7">
        <w:rPr>
          <w:sz w:val="24"/>
          <w:szCs w:val="24"/>
        </w:rPr>
        <w:tab/>
        <w:t xml:space="preserve">В соответствии с решением комиссии </w:t>
      </w:r>
      <w:proofErr w:type="gramStart"/>
      <w:r w:rsidRPr="008E7BF7">
        <w:rPr>
          <w:sz w:val="24"/>
          <w:szCs w:val="24"/>
        </w:rPr>
        <w:t>от</w:t>
      </w:r>
      <w:proofErr w:type="gramEnd"/>
      <w:r w:rsidRPr="008E7BF7">
        <w:rPr>
          <w:sz w:val="24"/>
          <w:szCs w:val="24"/>
        </w:rPr>
        <w:t xml:space="preserve"> _______________, </w:t>
      </w:r>
      <w:proofErr w:type="gramStart"/>
      <w:r w:rsidRPr="008E7BF7">
        <w:rPr>
          <w:sz w:val="24"/>
          <w:szCs w:val="24"/>
        </w:rPr>
        <w:t>протокол</w:t>
      </w:r>
      <w:proofErr w:type="gramEnd"/>
      <w:r w:rsidRPr="008E7BF7">
        <w:rPr>
          <w:sz w:val="24"/>
          <w:szCs w:val="24"/>
        </w:rPr>
        <w:t xml:space="preserve"> </w:t>
      </w:r>
      <w:r w:rsidRPr="008E7BF7">
        <w:rPr>
          <w:sz w:val="24"/>
          <w:szCs w:val="24"/>
        </w:rPr>
        <w:br/>
        <w:t>№ _____________________, предоставляет право на размещение объекта по адресу: ______________________________________________________________, для осуществления Правообладателем нестационарного торгового объекта торговой деятельности _____________________________________________________________________________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center"/>
      </w:pPr>
      <w:r w:rsidRPr="008E7BF7">
        <w:t>(реализуемая продукция / специализация объекта)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rPr>
          <w:sz w:val="24"/>
          <w:szCs w:val="24"/>
        </w:rPr>
      </w:pPr>
      <w:r w:rsidRPr="008E7BF7">
        <w:rPr>
          <w:sz w:val="24"/>
          <w:szCs w:val="24"/>
        </w:rPr>
        <w:t>с использованием ______________________________________________________________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center"/>
      </w:pPr>
      <w:r w:rsidRPr="008E7BF7">
        <w:t xml:space="preserve">                          (наименование (тип) объекта)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rPr>
          <w:sz w:val="24"/>
          <w:szCs w:val="24"/>
        </w:rPr>
      </w:pPr>
      <w:r w:rsidRPr="008E7BF7">
        <w:rPr>
          <w:sz w:val="24"/>
          <w:szCs w:val="24"/>
        </w:rPr>
        <w:t xml:space="preserve">на срок </w:t>
      </w:r>
      <w:proofErr w:type="gramStart"/>
      <w:r w:rsidRPr="008E7BF7">
        <w:rPr>
          <w:sz w:val="24"/>
          <w:szCs w:val="24"/>
        </w:rPr>
        <w:t>до</w:t>
      </w:r>
      <w:proofErr w:type="gramEnd"/>
      <w:r w:rsidRPr="008E7BF7">
        <w:rPr>
          <w:sz w:val="24"/>
          <w:szCs w:val="24"/>
        </w:rPr>
        <w:t xml:space="preserve"> ____________________________________________________________________;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2.1.2.</w:t>
      </w:r>
      <w:r w:rsidRPr="008E7BF7">
        <w:rPr>
          <w:sz w:val="24"/>
          <w:szCs w:val="24"/>
        </w:rPr>
        <w:tab/>
        <w:t xml:space="preserve">Осуществляет </w:t>
      </w:r>
      <w:proofErr w:type="gramStart"/>
      <w:r w:rsidRPr="008E7BF7">
        <w:rPr>
          <w:sz w:val="24"/>
          <w:szCs w:val="24"/>
        </w:rPr>
        <w:t>контроль за</w:t>
      </w:r>
      <w:proofErr w:type="gramEnd"/>
      <w:r w:rsidRPr="008E7BF7">
        <w:rPr>
          <w:sz w:val="24"/>
          <w:szCs w:val="24"/>
        </w:rPr>
        <w:t xml:space="preserve"> выполнением требований к эксплуатации объекта, установленных настоящим Договором.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2.2.</w:t>
      </w:r>
      <w:r w:rsidRPr="008E7BF7">
        <w:rPr>
          <w:sz w:val="24"/>
          <w:szCs w:val="24"/>
        </w:rPr>
        <w:tab/>
        <w:t xml:space="preserve">Правообладатель нестационарного торгового объекта имеет право </w:t>
      </w:r>
      <w:proofErr w:type="gramStart"/>
      <w:r w:rsidRPr="008E7BF7">
        <w:rPr>
          <w:sz w:val="24"/>
          <w:szCs w:val="24"/>
        </w:rPr>
        <w:t>разместить объект</w:t>
      </w:r>
      <w:proofErr w:type="gramEnd"/>
      <w:r w:rsidRPr="008E7BF7">
        <w:rPr>
          <w:sz w:val="24"/>
          <w:szCs w:val="24"/>
        </w:rPr>
        <w:t xml:space="preserve"> по адресу, утвержденному решением комиссии, в строгом соответствии </w:t>
      </w:r>
      <w:r w:rsidRPr="008E7BF7">
        <w:rPr>
          <w:sz w:val="24"/>
          <w:szCs w:val="24"/>
        </w:rPr>
        <w:br/>
        <w:t>с типовым эскизным проектом, согласованным в установленном порядке.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2.3.</w:t>
      </w:r>
      <w:r w:rsidRPr="008E7BF7">
        <w:rPr>
          <w:sz w:val="24"/>
          <w:szCs w:val="24"/>
        </w:rPr>
        <w:tab/>
        <w:t>Правообладатель нестационарного торгового объекта обязуется: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2.3.1.</w:t>
      </w:r>
      <w:r w:rsidRPr="008E7BF7">
        <w:rPr>
          <w:sz w:val="24"/>
          <w:szCs w:val="24"/>
        </w:rPr>
        <w:tab/>
        <w:t xml:space="preserve">Обеспечить установку объекта и его готовность к работе не позднее 30 дней </w:t>
      </w:r>
      <w:r w:rsidRPr="008E7BF7">
        <w:rPr>
          <w:sz w:val="24"/>
          <w:szCs w:val="24"/>
        </w:rPr>
        <w:br/>
        <w:t>со дня заключения настоящего Договора;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2.3.2.</w:t>
      </w:r>
      <w:r w:rsidRPr="008E7BF7">
        <w:rPr>
          <w:sz w:val="24"/>
          <w:szCs w:val="24"/>
        </w:rPr>
        <w:tab/>
        <w:t>Обеспечить уборку прилегающей к объекту территории, вывоз мусора и иных отходов от функционирования объекта в соответствии с установленными требованиями правилами благоустройства муниципального образования;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2.3.3.</w:t>
      </w:r>
      <w:r w:rsidRPr="008E7BF7">
        <w:rPr>
          <w:sz w:val="24"/>
          <w:szCs w:val="24"/>
        </w:rPr>
        <w:tab/>
        <w:t>Использовать объект по назначению, указанному в пункте 1.1 настоящего Договора, без права передачи прав по настоящему Договору третьему лицу;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2.3.4.</w:t>
      </w:r>
      <w:r w:rsidRPr="008E7BF7">
        <w:rPr>
          <w:sz w:val="24"/>
          <w:szCs w:val="24"/>
        </w:rPr>
        <w:tab/>
        <w:t xml:space="preserve">Обеспечить выполнение установленных законодательством </w:t>
      </w:r>
      <w:r w:rsidRPr="008E7BF7">
        <w:rPr>
          <w:sz w:val="24"/>
          <w:szCs w:val="24"/>
        </w:rPr>
        <w:br/>
        <w:t>Российской Федерации градостроительных регламентов, санитарных, экологических, противопожарных и иных норм и правил при организации работы объекта;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2.3.5.</w:t>
      </w:r>
      <w:r w:rsidRPr="008E7BF7">
        <w:rPr>
          <w:sz w:val="24"/>
          <w:szCs w:val="24"/>
        </w:rPr>
        <w:tab/>
        <w:t xml:space="preserve">Освободить занимаемую объектом территорию от конструкций и привести </w:t>
      </w:r>
      <w:r w:rsidRPr="008E7BF7">
        <w:rPr>
          <w:sz w:val="24"/>
          <w:szCs w:val="24"/>
        </w:rPr>
        <w:br/>
        <w:t>ее в первоначальное состояние в течение десяти календарных дней: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по окончании срока действия настоящего Договора;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в случае досрочного расторжения настоящего Договора в соответствии с разделом 4 настоящего Договора;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2.3.6.</w:t>
      </w:r>
      <w:r w:rsidRPr="008E7BF7">
        <w:rPr>
          <w:sz w:val="24"/>
          <w:szCs w:val="24"/>
        </w:rPr>
        <w:tab/>
      </w:r>
      <w:r w:rsidRPr="008E7BF7">
        <w:rPr>
          <w:bCs/>
          <w:sz w:val="24"/>
          <w:szCs w:val="24"/>
        </w:rPr>
        <w:t xml:space="preserve">Своевременно и </w:t>
      </w:r>
      <w:r w:rsidRPr="008E7BF7">
        <w:rPr>
          <w:sz w:val="24"/>
          <w:szCs w:val="24"/>
        </w:rPr>
        <w:t xml:space="preserve">полностью перечислять плату по Договору в размерах и сроки, </w:t>
      </w:r>
      <w:r w:rsidRPr="008E7BF7">
        <w:rPr>
          <w:bCs/>
          <w:sz w:val="24"/>
          <w:szCs w:val="24"/>
        </w:rPr>
        <w:t xml:space="preserve">установленные настоящим </w:t>
      </w:r>
      <w:r w:rsidRPr="008E7BF7">
        <w:rPr>
          <w:sz w:val="24"/>
          <w:szCs w:val="24"/>
        </w:rPr>
        <w:t>Договором.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color w:val="000000"/>
          <w:sz w:val="24"/>
          <w:szCs w:val="24"/>
          <w:shd w:val="clear" w:color="auto" w:fill="FFFFFF"/>
        </w:rPr>
        <w:t xml:space="preserve">2.3.7. В случае </w:t>
      </w:r>
      <w:r w:rsidRPr="008E7BF7">
        <w:rPr>
          <w:sz w:val="24"/>
          <w:szCs w:val="24"/>
          <w:shd w:val="clear" w:color="auto" w:fill="FFFFFF"/>
        </w:rPr>
        <w:t xml:space="preserve">необходимости незамедлительно произвести перенос нестационарного торгового объекта, установленного в соответствии п. 1.1 настоящего договора с места его расположения </w:t>
      </w:r>
      <w:r w:rsidRPr="008E7BF7">
        <w:rPr>
          <w:color w:val="000000"/>
          <w:sz w:val="24"/>
          <w:szCs w:val="24"/>
          <w:shd w:val="clear" w:color="auto" w:fill="FFFFFF"/>
        </w:rPr>
        <w:t>при</w:t>
      </w:r>
      <w:r w:rsidRPr="008E7BF7">
        <w:rPr>
          <w:color w:val="FF0000"/>
          <w:sz w:val="24"/>
          <w:szCs w:val="24"/>
          <w:shd w:val="clear" w:color="auto" w:fill="FFFFFF"/>
        </w:rPr>
        <w:t xml:space="preserve"> </w:t>
      </w:r>
      <w:r w:rsidRPr="008E7BF7">
        <w:rPr>
          <w:sz w:val="24"/>
          <w:szCs w:val="24"/>
          <w:shd w:val="clear" w:color="auto" w:fill="FFFFFF"/>
        </w:rPr>
        <w:t>проведении аварийных работ, текущего ремонта, капитального ремонта зданий, сооружений (сетей). Администрация оповещает правообладателя нестационарного торгового объекта о сроке, в которое необходимо изменение места размещения и периода проведения работ по номеру телефона, указанному в настоящем договоре.</w:t>
      </w:r>
    </w:p>
    <w:p w:rsidR="000D61D1" w:rsidRDefault="000D61D1" w:rsidP="008E7BF7">
      <w:pPr>
        <w:tabs>
          <w:tab w:val="left" w:pos="1134"/>
        </w:tabs>
        <w:autoSpaceDE/>
        <w:autoSpaceDN/>
        <w:adjustRightInd/>
        <w:ind w:firstLine="709"/>
        <w:jc w:val="center"/>
        <w:rPr>
          <w:b/>
          <w:sz w:val="24"/>
          <w:szCs w:val="24"/>
        </w:rPr>
      </w:pPr>
    </w:p>
    <w:p w:rsid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center"/>
        <w:rPr>
          <w:b/>
          <w:sz w:val="24"/>
          <w:szCs w:val="24"/>
        </w:rPr>
      </w:pPr>
      <w:r w:rsidRPr="008E7BF7">
        <w:rPr>
          <w:b/>
          <w:sz w:val="24"/>
          <w:szCs w:val="24"/>
        </w:rPr>
        <w:t>3. Платежи и расчеты по Договору</w:t>
      </w:r>
    </w:p>
    <w:p w:rsidR="000D61D1" w:rsidRPr="008E7BF7" w:rsidRDefault="000D61D1" w:rsidP="008E7BF7">
      <w:pPr>
        <w:tabs>
          <w:tab w:val="left" w:pos="1134"/>
        </w:tabs>
        <w:autoSpaceDE/>
        <w:autoSpaceDN/>
        <w:adjustRightInd/>
        <w:ind w:firstLine="709"/>
        <w:jc w:val="center"/>
        <w:rPr>
          <w:b/>
          <w:sz w:val="24"/>
          <w:szCs w:val="24"/>
        </w:rPr>
      </w:pP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3.</w:t>
      </w:r>
      <w:r w:rsidRPr="008E7BF7">
        <w:rPr>
          <w:rFonts w:cs="Arial"/>
          <w:sz w:val="24"/>
          <w:szCs w:val="24"/>
        </w:rPr>
        <w:t xml:space="preserve"> </w:t>
      </w:r>
      <w:r w:rsidRPr="008E7BF7">
        <w:rPr>
          <w:sz w:val="24"/>
          <w:szCs w:val="24"/>
        </w:rPr>
        <w:t>3.1. Размер платы за размещение Объекта в соответствии с расчетом, согласно Приложению к настоящему договору составляет ________ рублей в год и вносится Правообладателем нестационарного торгового объекта ежемесячно не позднее 20 числа следующего месяца.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lastRenderedPageBreak/>
        <w:t>3.2. Плата вносится путем безналичного перечисления денежных средств по следующим реквизитам: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 xml:space="preserve">получатель: УФК по Ленинградской области (Администрация МО </w:t>
      </w:r>
      <w:proofErr w:type="spellStart"/>
      <w:r w:rsidRPr="008E7BF7">
        <w:rPr>
          <w:sz w:val="24"/>
          <w:szCs w:val="24"/>
        </w:rPr>
        <w:t>Путиловское</w:t>
      </w:r>
      <w:proofErr w:type="spellEnd"/>
      <w:r w:rsidRPr="008E7BF7">
        <w:rPr>
          <w:sz w:val="24"/>
          <w:szCs w:val="24"/>
        </w:rPr>
        <w:t xml:space="preserve"> сельское поселение, л/</w:t>
      </w:r>
      <w:proofErr w:type="spellStart"/>
      <w:r w:rsidRPr="008E7BF7">
        <w:rPr>
          <w:sz w:val="24"/>
          <w:szCs w:val="24"/>
        </w:rPr>
        <w:t>сч</w:t>
      </w:r>
      <w:proofErr w:type="spellEnd"/>
      <w:r w:rsidRPr="008E7BF7">
        <w:rPr>
          <w:sz w:val="24"/>
          <w:szCs w:val="24"/>
        </w:rPr>
        <w:t xml:space="preserve"> 04453002140)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ИНН/КПП 4706023913/470601001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 xml:space="preserve">Банк получателя </w:t>
      </w:r>
      <w:proofErr w:type="gramStart"/>
      <w:r w:rsidRPr="008E7BF7">
        <w:rPr>
          <w:sz w:val="24"/>
          <w:szCs w:val="24"/>
        </w:rPr>
        <w:t>СЕВЕРО-ЗАПАДНОЕ</w:t>
      </w:r>
      <w:proofErr w:type="gramEnd"/>
      <w:r w:rsidRPr="008E7BF7">
        <w:rPr>
          <w:sz w:val="24"/>
          <w:szCs w:val="24"/>
        </w:rPr>
        <w:t xml:space="preserve"> ГУ БАНКА РОССИИ//УФК по Ленинградской области, г. Санкт-Петербург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proofErr w:type="spellStart"/>
      <w:proofErr w:type="gramStart"/>
      <w:r w:rsidRPr="008E7BF7">
        <w:rPr>
          <w:sz w:val="24"/>
          <w:szCs w:val="24"/>
        </w:rPr>
        <w:t>р</w:t>
      </w:r>
      <w:proofErr w:type="spellEnd"/>
      <w:proofErr w:type="gramEnd"/>
      <w:r w:rsidRPr="008E7BF7">
        <w:rPr>
          <w:sz w:val="24"/>
          <w:szCs w:val="24"/>
        </w:rPr>
        <w:t>/счет 03100643000000014500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БИК 044030098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Единый казначейский счет (</w:t>
      </w:r>
      <w:proofErr w:type="spellStart"/>
      <w:proofErr w:type="gramStart"/>
      <w:r w:rsidRPr="008E7BF7">
        <w:rPr>
          <w:sz w:val="24"/>
          <w:szCs w:val="24"/>
        </w:rPr>
        <w:t>кор</w:t>
      </w:r>
      <w:proofErr w:type="spellEnd"/>
      <w:r w:rsidRPr="008E7BF7">
        <w:rPr>
          <w:sz w:val="24"/>
          <w:szCs w:val="24"/>
        </w:rPr>
        <w:t>/счет</w:t>
      </w:r>
      <w:proofErr w:type="gramEnd"/>
      <w:r w:rsidRPr="008E7BF7">
        <w:rPr>
          <w:sz w:val="24"/>
          <w:szCs w:val="24"/>
        </w:rPr>
        <w:t>) 40102810745370000098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ОКТМО 41625440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КБК 007 1 11 09080 10 0000 120</w:t>
      </w:r>
    </w:p>
    <w:p w:rsidR="008E7BF7" w:rsidRPr="008E7BF7" w:rsidRDefault="008E7BF7" w:rsidP="000D61D1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 xml:space="preserve">Назначение платежа: за </w:t>
      </w:r>
      <w:r w:rsidR="00CF6020">
        <w:rPr>
          <w:sz w:val="24"/>
          <w:szCs w:val="24"/>
        </w:rPr>
        <w:t>Размещение</w:t>
      </w:r>
      <w:r w:rsidRPr="008E7BF7">
        <w:rPr>
          <w:sz w:val="24"/>
          <w:szCs w:val="24"/>
        </w:rPr>
        <w:t xml:space="preserve"> нестационарного торгового объекта</w:t>
      </w:r>
      <w:r w:rsidR="000D61D1">
        <w:rPr>
          <w:sz w:val="24"/>
          <w:szCs w:val="24"/>
        </w:rPr>
        <w:t>.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3.3. Плата за размещение Объекта вносится Правообладателем нестационарного торгового объекта независимо от факта ведения деятельности на торговом объекте.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3.4. Размер платы пересматривается Администрацией в бесспорном одностороннем порядке при изменении в установленном законом порядке нормативных правовых актов, регулирующих начисление платы, путем направления письменного уведомления об изменении размера платы. Уведомление об изменении размера платы является неотъемлемой частью договора.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3.5. За нарушение сроков внесения платы по Договору начисляются пени в размере 0,1% с просроченной суммы за каждый день просрочки платежа.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3.6.</w:t>
      </w:r>
      <w:r w:rsidRPr="008E7BF7">
        <w:rPr>
          <w:sz w:val="24"/>
          <w:szCs w:val="24"/>
        </w:rPr>
        <w:tab/>
        <w:t xml:space="preserve">Цена Договора не включает в себя оплату иных услуг, которые оплачиваются </w:t>
      </w:r>
      <w:r w:rsidRPr="008E7BF7">
        <w:rPr>
          <w:sz w:val="24"/>
          <w:szCs w:val="24"/>
        </w:rPr>
        <w:br/>
        <w:t>по отдельным договорам с обслуживающими организациями.</w:t>
      </w:r>
    </w:p>
    <w:p w:rsidR="000D61D1" w:rsidRDefault="000D61D1" w:rsidP="008E7BF7">
      <w:pPr>
        <w:shd w:val="clear" w:color="auto" w:fill="FFFFFF"/>
        <w:tabs>
          <w:tab w:val="left" w:pos="979"/>
        </w:tabs>
        <w:autoSpaceDE/>
        <w:autoSpaceDN/>
        <w:adjustRightInd/>
        <w:jc w:val="center"/>
        <w:rPr>
          <w:b/>
          <w:sz w:val="24"/>
          <w:szCs w:val="24"/>
        </w:rPr>
      </w:pPr>
    </w:p>
    <w:p w:rsidR="008E7BF7" w:rsidRDefault="008E7BF7" w:rsidP="008E7BF7">
      <w:pPr>
        <w:shd w:val="clear" w:color="auto" w:fill="FFFFFF"/>
        <w:tabs>
          <w:tab w:val="left" w:pos="979"/>
        </w:tabs>
        <w:autoSpaceDE/>
        <w:autoSpaceDN/>
        <w:adjustRightInd/>
        <w:jc w:val="center"/>
        <w:rPr>
          <w:b/>
          <w:sz w:val="24"/>
          <w:szCs w:val="24"/>
        </w:rPr>
      </w:pPr>
      <w:r w:rsidRPr="008E7BF7">
        <w:rPr>
          <w:b/>
          <w:sz w:val="24"/>
          <w:szCs w:val="24"/>
        </w:rPr>
        <w:t>4. Расторжение Договора</w:t>
      </w:r>
    </w:p>
    <w:p w:rsidR="000D61D1" w:rsidRPr="008E7BF7" w:rsidRDefault="000D61D1" w:rsidP="008E7BF7">
      <w:pPr>
        <w:shd w:val="clear" w:color="auto" w:fill="FFFFFF"/>
        <w:tabs>
          <w:tab w:val="left" w:pos="979"/>
        </w:tabs>
        <w:autoSpaceDE/>
        <w:autoSpaceDN/>
        <w:adjustRightInd/>
        <w:jc w:val="center"/>
        <w:rPr>
          <w:b/>
          <w:sz w:val="24"/>
          <w:szCs w:val="24"/>
        </w:rPr>
      </w:pP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4.1.</w:t>
      </w:r>
      <w:r w:rsidRPr="008E7BF7">
        <w:rPr>
          <w:sz w:val="24"/>
          <w:szCs w:val="24"/>
        </w:rPr>
        <w:tab/>
        <w:t xml:space="preserve">Администрация имеет право досрочно в соответствии с Приказом </w:t>
      </w:r>
      <w:r w:rsidRPr="008E7BF7">
        <w:rPr>
          <w:sz w:val="24"/>
          <w:szCs w:val="24"/>
        </w:rPr>
        <w:br/>
        <w:t xml:space="preserve">в одностороннем порядке расторгнуть настоящий Договор, направив Правообладателю нестационарного торгового объекта в электронной форме по средствам ГИС ЛО уведомление о досрочном исключении НТО из Схемы, при наступлении хотя бы одного </w:t>
      </w:r>
      <w:r w:rsidRPr="008E7BF7">
        <w:rPr>
          <w:sz w:val="24"/>
          <w:szCs w:val="24"/>
        </w:rPr>
        <w:br/>
        <w:t>из следующих обстоятельств: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 xml:space="preserve">при прекращении Правообладателем нестационарного торгового объекта осуществления торговой деятельности в объекте (неосуществления торговой деятельности </w:t>
      </w:r>
      <w:r w:rsidRPr="008E7BF7">
        <w:rPr>
          <w:sz w:val="24"/>
          <w:szCs w:val="24"/>
        </w:rPr>
        <w:br/>
        <w:t>в объекте) в течение трех месяцев подряд;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по представлению органов, осуществляющих функции по государственному надзору (контролю), решению судебных органов;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proofErr w:type="gramStart"/>
      <w:r w:rsidRPr="008E7BF7">
        <w:rPr>
          <w:sz w:val="24"/>
          <w:szCs w:val="24"/>
        </w:rPr>
        <w:t>при необходимости использования территории, занимаемой объектом, для целей, связанных с развитием улично-дорожной сети, размещением объектов благоустройства, стоянок автотранспорта, опор уличного освещения и (или) прочих муниципальных объектов, в том числе остановок общественного транспорта, оборудованием бордюров, строительством проездов и (или) проездных путей, и для иных целей, определенных в соответствии с документацией о планировке территорий;</w:t>
      </w:r>
      <w:proofErr w:type="gramEnd"/>
      <w:r w:rsidRPr="008E7BF7">
        <w:rPr>
          <w:sz w:val="24"/>
          <w:szCs w:val="24"/>
        </w:rPr>
        <w:t xml:space="preserve"> </w:t>
      </w:r>
      <w:proofErr w:type="gramStart"/>
      <w:r w:rsidRPr="008E7BF7">
        <w:rPr>
          <w:sz w:val="24"/>
          <w:szCs w:val="24"/>
        </w:rPr>
        <w:t>изъятии земель, земельных участков для государственных или муниципальных нужд; принятии решений о развитии территории, изменении градостроительных регламентов в отношении территории, на которой находится объект;</w:t>
      </w:r>
      <w:proofErr w:type="gramEnd"/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rFonts w:eastAsia="Arial Unicode MS"/>
          <w:color w:val="000000"/>
          <w:sz w:val="24"/>
          <w:szCs w:val="24"/>
          <w:lang w:bidi="ru-RU"/>
        </w:rPr>
      </w:pPr>
      <w:proofErr w:type="gramStart"/>
      <w:r w:rsidRPr="008E7BF7">
        <w:rPr>
          <w:color w:val="000000"/>
          <w:sz w:val="24"/>
          <w:szCs w:val="24"/>
          <w:lang w:bidi="ru-RU"/>
        </w:rPr>
        <w:t>при нарушение в НТО законодательства в области санитарно-</w:t>
      </w:r>
      <w:r w:rsidRPr="008E7BF7">
        <w:rPr>
          <w:rFonts w:eastAsia="Arial Unicode MS"/>
          <w:color w:val="000000"/>
          <w:sz w:val="24"/>
          <w:szCs w:val="24"/>
          <w:lang w:bidi="ru-RU"/>
        </w:rPr>
        <w:t xml:space="preserve">эпидемиологического благополучия населения, производства и оборота этилового спирта, алкогольной </w:t>
      </w:r>
      <w:r w:rsidRPr="008E7BF7">
        <w:rPr>
          <w:rFonts w:eastAsia="Arial Unicode MS"/>
          <w:color w:val="000000"/>
          <w:sz w:val="24"/>
          <w:szCs w:val="24"/>
          <w:lang w:bidi="ru-RU"/>
        </w:rPr>
        <w:br/>
        <w:t xml:space="preserve">и спиртосодержащей продукции, в области производства и оборота табачных изделий, табачной продукции, </w:t>
      </w:r>
      <w:proofErr w:type="spellStart"/>
      <w:r w:rsidRPr="008E7BF7">
        <w:rPr>
          <w:rFonts w:eastAsia="Arial Unicode MS"/>
          <w:color w:val="000000"/>
          <w:sz w:val="24"/>
          <w:szCs w:val="24"/>
          <w:lang w:bidi="ru-RU"/>
        </w:rPr>
        <w:t>никотинсодержащей</w:t>
      </w:r>
      <w:proofErr w:type="spellEnd"/>
      <w:r w:rsidRPr="008E7BF7">
        <w:rPr>
          <w:rFonts w:eastAsia="Arial Unicode MS"/>
          <w:color w:val="000000"/>
          <w:sz w:val="24"/>
          <w:szCs w:val="24"/>
          <w:lang w:bidi="ru-RU"/>
        </w:rPr>
        <w:t xml:space="preserve"> продукции и сырья для их производства, в сфере охраны здоровья несовершеннолетних от воздействия потребления безалкогольных тонизирующих напитков (в том числе энергетических), а также в сфере ограничения торговли такими напитками, в сфере</w:t>
      </w:r>
      <w:proofErr w:type="gramEnd"/>
      <w:r w:rsidRPr="008E7BF7">
        <w:rPr>
          <w:rFonts w:eastAsia="Arial Unicode MS"/>
          <w:color w:val="000000"/>
          <w:sz w:val="24"/>
          <w:szCs w:val="24"/>
          <w:lang w:bidi="ru-RU"/>
        </w:rPr>
        <w:t xml:space="preserve"> защиты прав потребителей, в области пожарной безопасности, в сфере благоустройства, повлекшее привлечение лица, совершившего указанное нарушение, к уголовной ответственности или два и более раза </w:t>
      </w:r>
      <w:r w:rsidRPr="008E7BF7">
        <w:rPr>
          <w:rFonts w:eastAsia="Arial Unicode MS"/>
          <w:color w:val="000000"/>
          <w:sz w:val="24"/>
          <w:szCs w:val="24"/>
          <w:lang w:bidi="ru-RU"/>
        </w:rPr>
        <w:br/>
        <w:t>к административной ответственности;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при осуществлении деятельности НТО, включенного в Схему, с нарушением характеристик НТО и (или) характеристик места остановки мобильных НТО, содержащихся в Схеме;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при наличии просрочки платежа по Договору более трех месяцев;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при нарушении Правообладателем нестационарного торгового объекта следующих условий настоящего Договора: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сохранение заявленного типа и специализации объекта;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передачи прав по настоящему Договору третьим лицам;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запрет установки и использования Правообладателем нестационарного торгового объекта дополнительного торгового оборудования на прилегающей к объекту территории;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соответствие места размещения объекта Схеме размещения нестационарных торговых объектов на территории Путиловского сельского поселения;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  <w:lang w:bidi="ru-RU"/>
        </w:rPr>
        <w:t>соблюдение требования правил благоустройства муниципального образования.</w:t>
      </w:r>
    </w:p>
    <w:p w:rsidR="008E7BF7" w:rsidRPr="008E7BF7" w:rsidRDefault="008E7BF7" w:rsidP="008E7BF7">
      <w:pPr>
        <w:tabs>
          <w:tab w:val="left" w:pos="851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4.2.</w:t>
      </w:r>
      <w:r w:rsidRPr="008E7BF7">
        <w:rPr>
          <w:sz w:val="24"/>
          <w:szCs w:val="24"/>
        </w:rPr>
        <w:tab/>
        <w:t>Администрация, направляет в электронной форме по средствам ГИС ЛО уведомление об инициировании процедуры досрочного расторжения настоящего Договора, при наступлении хотя бы одного из обстоятельств, указанных в п. 4.1 договора.</w:t>
      </w:r>
    </w:p>
    <w:p w:rsidR="008E7BF7" w:rsidRPr="008E7BF7" w:rsidRDefault="008E7BF7" w:rsidP="008E7BF7">
      <w:pPr>
        <w:tabs>
          <w:tab w:val="left" w:pos="851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4.3.</w:t>
      </w:r>
      <w:r w:rsidRPr="008E7BF7">
        <w:rPr>
          <w:color w:val="000000"/>
          <w:sz w:val="24"/>
          <w:szCs w:val="24"/>
        </w:rPr>
        <w:tab/>
        <w:t>Датой расторжения договора является тридцатый календарный день, следующий за днем направления в ГИС ЛО уведомления о досрочном исключении из Схемы.</w:t>
      </w:r>
    </w:p>
    <w:p w:rsidR="008E7BF7" w:rsidRPr="008E7BF7" w:rsidRDefault="008E7BF7" w:rsidP="008E7BF7">
      <w:pPr>
        <w:tabs>
          <w:tab w:val="left" w:pos="851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4.4.</w:t>
      </w:r>
      <w:r w:rsidRPr="008E7BF7">
        <w:rPr>
          <w:sz w:val="24"/>
          <w:szCs w:val="24"/>
        </w:rPr>
        <w:tab/>
      </w:r>
      <w:r w:rsidRPr="008E7BF7">
        <w:rPr>
          <w:sz w:val="24"/>
        </w:rPr>
        <w:t>П</w:t>
      </w:r>
      <w:r w:rsidRPr="008E7BF7">
        <w:rPr>
          <w:sz w:val="24"/>
          <w:szCs w:val="24"/>
        </w:rPr>
        <w:t>равообладатель нестационарного торгового объекта в течение 10 календарных дней в соответствии с условиями договора обязан демонтировать (переместить) нестационарный торговый объект и восстановить благоустройство места размещения и прилегающей территории.</w:t>
      </w:r>
    </w:p>
    <w:p w:rsidR="008E7BF7" w:rsidRPr="008E7BF7" w:rsidRDefault="008E7BF7" w:rsidP="008E7BF7">
      <w:pPr>
        <w:tabs>
          <w:tab w:val="left" w:pos="851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4.5.</w:t>
      </w:r>
      <w:r w:rsidRPr="008E7BF7">
        <w:rPr>
          <w:sz w:val="24"/>
          <w:szCs w:val="24"/>
        </w:rPr>
        <w:tab/>
        <w:t xml:space="preserve">Правообладатель нестационарного торгового объекта не позднее указанного </w:t>
      </w:r>
      <w:r w:rsidRPr="008E7BF7">
        <w:rPr>
          <w:sz w:val="24"/>
          <w:szCs w:val="24"/>
        </w:rPr>
        <w:br/>
        <w:t>в уведомлении срока обязан прекратить функционирование объекта.</w:t>
      </w:r>
    </w:p>
    <w:p w:rsidR="008E7BF7" w:rsidRPr="008E7BF7" w:rsidRDefault="008E7BF7" w:rsidP="008E7BF7">
      <w:pPr>
        <w:tabs>
          <w:tab w:val="left" w:pos="851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4.6.</w:t>
      </w:r>
      <w:r w:rsidRPr="008E7BF7">
        <w:rPr>
          <w:sz w:val="24"/>
          <w:szCs w:val="24"/>
        </w:rPr>
        <w:tab/>
        <w:t>Функционирование объекта по истечении установленного срока считается незаконным, за что Правообладатель нестационарного торгового объекта несет ответственность в соответствии с действующим законодательством Российской Федерации.</w:t>
      </w:r>
    </w:p>
    <w:p w:rsidR="008E7BF7" w:rsidRPr="008E7BF7" w:rsidRDefault="008E7BF7" w:rsidP="008E7BF7">
      <w:pPr>
        <w:tabs>
          <w:tab w:val="left" w:pos="851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4.7.</w:t>
      </w:r>
      <w:r w:rsidRPr="008E7BF7">
        <w:rPr>
          <w:sz w:val="24"/>
          <w:szCs w:val="24"/>
        </w:rPr>
        <w:tab/>
        <w:t xml:space="preserve">При неисполнении Правообладателем нестационарного торгового объекта обязанности по своевременному демонтажу объект считается самовольно установленным, </w:t>
      </w:r>
      <w:r w:rsidRPr="008E7BF7">
        <w:rPr>
          <w:sz w:val="24"/>
          <w:szCs w:val="24"/>
        </w:rPr>
        <w:br/>
        <w:t>а место его размещения подлежит освобождению в соответствии с действующим законодательством и условиями настоящего Договора.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За период размещения самовольно установленного объекта Правообладателем нестационарного торгового объекта начисляется плата за фактическое использование места под размещение объекта в трехкратном размере платы, предусмотренной настоящим Договором, пропорционально периоду самовольного размещения объекта, начиная со дня, следующего за днем установленного срока демонтажа, по день фактического демонтажа объекта включительно.</w:t>
      </w:r>
    </w:p>
    <w:p w:rsidR="008E7BF7" w:rsidRDefault="008E7BF7" w:rsidP="008E7BF7">
      <w:pPr>
        <w:autoSpaceDE/>
        <w:autoSpaceDN/>
        <w:adjustRightInd/>
        <w:jc w:val="center"/>
        <w:rPr>
          <w:b/>
          <w:sz w:val="24"/>
          <w:szCs w:val="24"/>
        </w:rPr>
      </w:pPr>
      <w:r w:rsidRPr="008E7BF7">
        <w:rPr>
          <w:b/>
          <w:sz w:val="24"/>
          <w:szCs w:val="24"/>
        </w:rPr>
        <w:t>5. Прочие условия</w:t>
      </w:r>
    </w:p>
    <w:p w:rsidR="000D61D1" w:rsidRPr="008E7BF7" w:rsidRDefault="000D61D1" w:rsidP="008E7BF7">
      <w:pPr>
        <w:autoSpaceDE/>
        <w:autoSpaceDN/>
        <w:adjustRightInd/>
        <w:jc w:val="center"/>
        <w:rPr>
          <w:b/>
          <w:sz w:val="24"/>
          <w:szCs w:val="24"/>
        </w:rPr>
      </w:pPr>
    </w:p>
    <w:p w:rsid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5.1.</w:t>
      </w:r>
      <w:r w:rsidRPr="008E7BF7">
        <w:rPr>
          <w:sz w:val="24"/>
          <w:szCs w:val="24"/>
        </w:rPr>
        <w:tab/>
        <w:t xml:space="preserve">Изменения к настоящему Договору действительны, если они составлены </w:t>
      </w:r>
      <w:r w:rsidRPr="008E7BF7">
        <w:rPr>
          <w:sz w:val="24"/>
          <w:szCs w:val="24"/>
        </w:rPr>
        <w:br/>
        <w:t>в письменной форме, оформлены дополнительными соглашениями и подписаны уполномоченными представителями Сторон.</w:t>
      </w:r>
    </w:p>
    <w:p w:rsidR="000D61D1" w:rsidRPr="008E7BF7" w:rsidRDefault="000D61D1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0D61D1">
        <w:rPr>
          <w:sz w:val="24"/>
          <w:szCs w:val="24"/>
        </w:rPr>
        <w:t xml:space="preserve">Приложения к Договору составляют его неотъемлемую часть. </w:t>
      </w:r>
      <w:proofErr w:type="gramStart"/>
      <w:r>
        <w:rPr>
          <w:sz w:val="24"/>
          <w:szCs w:val="24"/>
        </w:rPr>
        <w:t>Приложение</w:t>
      </w:r>
      <w:r w:rsidR="00CF6020">
        <w:rPr>
          <w:sz w:val="24"/>
          <w:szCs w:val="24"/>
        </w:rPr>
        <w:t xml:space="preserve"> </w:t>
      </w:r>
      <w:r w:rsidRPr="000D61D1">
        <w:rPr>
          <w:sz w:val="24"/>
          <w:szCs w:val="24"/>
        </w:rPr>
        <w:t>– расчет платы за размещение Объекта в соответствии с утвержденной решением Совета депутатов «Методикой определения размера платы за размещение нестационарных торговых объектов на территории Путиловского сельского поселения Кировского муниципального района Ленинградской области».</w:t>
      </w:r>
      <w:proofErr w:type="gramEnd"/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5.</w:t>
      </w:r>
      <w:r w:rsidR="000D61D1">
        <w:rPr>
          <w:sz w:val="24"/>
          <w:szCs w:val="24"/>
        </w:rPr>
        <w:t>3</w:t>
      </w:r>
      <w:r w:rsidRPr="008E7BF7">
        <w:rPr>
          <w:sz w:val="24"/>
          <w:szCs w:val="24"/>
        </w:rPr>
        <w:t>.</w:t>
      </w:r>
      <w:r w:rsidRPr="008E7BF7">
        <w:rPr>
          <w:sz w:val="24"/>
          <w:szCs w:val="24"/>
        </w:rPr>
        <w:tab/>
        <w:t xml:space="preserve">В случае изменения адреса или иных реквизитов каждая из Сторон обязана </w:t>
      </w:r>
      <w:r w:rsidRPr="008E7BF7">
        <w:rPr>
          <w:sz w:val="24"/>
          <w:szCs w:val="24"/>
        </w:rPr>
        <w:br/>
        <w:t>в 10-дневный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настоящем Договоре, считаются врученными.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5.</w:t>
      </w:r>
      <w:r w:rsidR="000D61D1">
        <w:rPr>
          <w:sz w:val="24"/>
          <w:szCs w:val="24"/>
        </w:rPr>
        <w:t>4</w:t>
      </w:r>
      <w:r w:rsidRPr="008E7BF7">
        <w:rPr>
          <w:sz w:val="24"/>
          <w:szCs w:val="24"/>
        </w:rPr>
        <w:t>.</w:t>
      </w:r>
      <w:r w:rsidRPr="008E7BF7">
        <w:rPr>
          <w:sz w:val="24"/>
          <w:szCs w:val="24"/>
        </w:rPr>
        <w:tab/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8E7BF7" w:rsidRPr="008E7BF7" w:rsidRDefault="008E7BF7" w:rsidP="008E7BF7">
      <w:pPr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E7BF7">
        <w:rPr>
          <w:sz w:val="24"/>
          <w:szCs w:val="24"/>
        </w:rPr>
        <w:t>5.</w:t>
      </w:r>
      <w:r w:rsidR="000D61D1">
        <w:rPr>
          <w:sz w:val="24"/>
          <w:szCs w:val="24"/>
        </w:rPr>
        <w:t>5</w:t>
      </w:r>
      <w:r w:rsidRPr="008E7BF7">
        <w:rPr>
          <w:sz w:val="24"/>
          <w:szCs w:val="24"/>
        </w:rPr>
        <w:t>.</w:t>
      </w:r>
      <w:r w:rsidRPr="008E7BF7">
        <w:rPr>
          <w:sz w:val="24"/>
          <w:szCs w:val="24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0D61D1" w:rsidRDefault="000D61D1" w:rsidP="008E7BF7">
      <w:pPr>
        <w:autoSpaceDE/>
        <w:autoSpaceDN/>
        <w:adjustRightInd/>
        <w:jc w:val="center"/>
        <w:rPr>
          <w:b/>
          <w:sz w:val="24"/>
          <w:szCs w:val="24"/>
        </w:rPr>
      </w:pPr>
    </w:p>
    <w:p w:rsidR="008E7BF7" w:rsidRPr="008E7BF7" w:rsidRDefault="008E7BF7" w:rsidP="008E7BF7">
      <w:pPr>
        <w:autoSpaceDE/>
        <w:autoSpaceDN/>
        <w:adjustRightInd/>
        <w:jc w:val="center"/>
        <w:rPr>
          <w:b/>
          <w:sz w:val="24"/>
          <w:szCs w:val="24"/>
        </w:rPr>
      </w:pPr>
      <w:r w:rsidRPr="008E7BF7">
        <w:rPr>
          <w:b/>
          <w:sz w:val="24"/>
          <w:szCs w:val="24"/>
        </w:rPr>
        <w:t>6. Юридические адреса, реквизиты и подписи Сторон</w:t>
      </w:r>
    </w:p>
    <w:p w:rsidR="008E7BF7" w:rsidRPr="008E7BF7" w:rsidRDefault="008E7BF7" w:rsidP="008E7BF7">
      <w:pPr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35"/>
        <w:gridCol w:w="4820"/>
        <w:gridCol w:w="107"/>
      </w:tblGrid>
      <w:tr w:rsidR="008E7BF7" w:rsidRPr="008E7BF7" w:rsidTr="008E7BF7">
        <w:trPr>
          <w:trHeight w:val="855"/>
        </w:trPr>
        <w:tc>
          <w:tcPr>
            <w:tcW w:w="4500" w:type="dxa"/>
            <w:hideMark/>
          </w:tcPr>
          <w:p w:rsidR="008E7BF7" w:rsidRPr="008E7BF7" w:rsidRDefault="008E7BF7" w:rsidP="008E7BF7">
            <w:pPr>
              <w:autoSpaceDE/>
              <w:autoSpaceDN/>
              <w:adjustRightInd/>
              <w:jc w:val="center"/>
              <w:rPr>
                <w:rFonts w:ascii="Bell MT" w:eastAsia="Calibri" w:hAnsi="Bell MT"/>
                <w:sz w:val="24"/>
                <w:szCs w:val="24"/>
              </w:rPr>
            </w:pPr>
            <w:r w:rsidRPr="008E7BF7">
              <w:rPr>
                <w:rFonts w:eastAsia="Calibri"/>
                <w:sz w:val="24"/>
                <w:szCs w:val="24"/>
              </w:rPr>
              <w:t>Администрация</w:t>
            </w:r>
          </w:p>
        </w:tc>
        <w:tc>
          <w:tcPr>
            <w:tcW w:w="4962" w:type="dxa"/>
            <w:gridSpan w:val="3"/>
            <w:hideMark/>
          </w:tcPr>
          <w:p w:rsidR="008E7BF7" w:rsidRPr="008E7BF7" w:rsidRDefault="008E7BF7" w:rsidP="008E7BF7">
            <w:pPr>
              <w:autoSpaceDE/>
              <w:autoSpaceDN/>
              <w:adjustRightInd/>
              <w:ind w:left="919"/>
              <w:jc w:val="center"/>
              <w:rPr>
                <w:rFonts w:ascii="Bell MT" w:eastAsia="Calibri" w:hAnsi="Bell MT"/>
                <w:sz w:val="24"/>
                <w:szCs w:val="24"/>
              </w:rPr>
            </w:pPr>
            <w:r w:rsidRPr="008E7BF7">
              <w:rPr>
                <w:rFonts w:eastAsia="Calibri"/>
                <w:sz w:val="24"/>
                <w:szCs w:val="24"/>
              </w:rPr>
              <w:t>Правообладатель</w:t>
            </w:r>
            <w:r w:rsidRPr="008E7BF7">
              <w:rPr>
                <w:rFonts w:ascii="Bell MT" w:eastAsia="Calibri" w:hAnsi="Bell MT"/>
                <w:sz w:val="24"/>
                <w:szCs w:val="24"/>
              </w:rPr>
              <w:t xml:space="preserve"> </w:t>
            </w:r>
            <w:r w:rsidRPr="008E7BF7">
              <w:rPr>
                <w:rFonts w:eastAsia="Calibri"/>
                <w:sz w:val="24"/>
                <w:szCs w:val="24"/>
              </w:rPr>
              <w:t>нестационарного</w:t>
            </w:r>
            <w:r w:rsidRPr="008E7BF7">
              <w:rPr>
                <w:rFonts w:ascii="Bell MT" w:eastAsia="Calibri" w:hAnsi="Bell MT"/>
                <w:sz w:val="24"/>
                <w:szCs w:val="24"/>
              </w:rPr>
              <w:br/>
            </w:r>
            <w:r w:rsidRPr="008E7BF7">
              <w:rPr>
                <w:rFonts w:eastAsia="Calibri"/>
                <w:sz w:val="24"/>
                <w:szCs w:val="24"/>
              </w:rPr>
              <w:t>торгового</w:t>
            </w:r>
            <w:r w:rsidRPr="008E7BF7">
              <w:rPr>
                <w:rFonts w:ascii="Bell MT" w:eastAsia="Calibri" w:hAnsi="Bell MT"/>
                <w:sz w:val="24"/>
                <w:szCs w:val="24"/>
              </w:rPr>
              <w:t xml:space="preserve"> </w:t>
            </w:r>
            <w:r w:rsidRPr="008E7BF7">
              <w:rPr>
                <w:rFonts w:eastAsia="Calibri"/>
                <w:sz w:val="24"/>
                <w:szCs w:val="24"/>
              </w:rPr>
              <w:t>объекта</w:t>
            </w:r>
          </w:p>
        </w:tc>
      </w:tr>
      <w:tr w:rsidR="008E7BF7" w:rsidRPr="008E7BF7" w:rsidTr="008E7BF7">
        <w:tblPrEx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  <w:tblLook w:val="04A0"/>
        </w:tblPrEx>
        <w:trPr>
          <w:gridAfter w:val="1"/>
          <w:wAfter w:w="107" w:type="dxa"/>
          <w:trHeight w:val="1094"/>
        </w:trPr>
        <w:tc>
          <w:tcPr>
            <w:tcW w:w="453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rPr>
                <w:rFonts w:cs="Arial"/>
                <w:color w:val="000000"/>
                <w:sz w:val="24"/>
                <w:szCs w:val="24"/>
              </w:rPr>
            </w:pPr>
            <w:r w:rsidRPr="008E7BF7">
              <w:rPr>
                <w:rFonts w:cs="Arial"/>
                <w:color w:val="000000"/>
                <w:sz w:val="24"/>
                <w:szCs w:val="24"/>
              </w:rPr>
              <w:t>Адрес:</w:t>
            </w:r>
            <w:r w:rsidRPr="008E7BF7">
              <w:rPr>
                <w:rFonts w:cs="Arial"/>
                <w:sz w:val="24"/>
                <w:szCs w:val="24"/>
              </w:rPr>
              <w:t xml:space="preserve"> </w:t>
            </w:r>
            <w:r w:rsidRPr="008E7BF7">
              <w:rPr>
                <w:rFonts w:cs="Arial"/>
                <w:color w:val="000000"/>
                <w:sz w:val="24"/>
                <w:szCs w:val="24"/>
              </w:rPr>
              <w:t>187351, Ленинградская обл., Кировский р-н,</w:t>
            </w:r>
            <w:r w:rsidRPr="008E7BF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E7BF7">
              <w:rPr>
                <w:rFonts w:cs="Arial"/>
                <w:color w:val="000000"/>
                <w:sz w:val="24"/>
                <w:szCs w:val="24"/>
              </w:rPr>
              <w:t>с</w:t>
            </w:r>
            <w:proofErr w:type="gramStart"/>
            <w:r w:rsidRPr="008E7BF7">
              <w:rPr>
                <w:rFonts w:cs="Arial"/>
                <w:color w:val="000000"/>
                <w:sz w:val="24"/>
                <w:szCs w:val="24"/>
              </w:rPr>
              <w:t>.П</w:t>
            </w:r>
            <w:proofErr w:type="gramEnd"/>
            <w:r w:rsidRPr="008E7BF7">
              <w:rPr>
                <w:rFonts w:cs="Arial"/>
                <w:color w:val="000000"/>
                <w:sz w:val="24"/>
                <w:szCs w:val="24"/>
              </w:rPr>
              <w:t>утилово</w:t>
            </w:r>
            <w:proofErr w:type="spellEnd"/>
            <w:r w:rsidRPr="008E7BF7">
              <w:rPr>
                <w:rFonts w:cs="Arial"/>
                <w:color w:val="000000"/>
                <w:sz w:val="24"/>
                <w:szCs w:val="24"/>
              </w:rPr>
              <w:t>,  ул.Братьев Пожарских, д.2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rPr>
                <w:rFonts w:cs="Arial"/>
                <w:color w:val="000000"/>
                <w:sz w:val="24"/>
                <w:szCs w:val="24"/>
              </w:rPr>
            </w:pPr>
          </w:p>
          <w:p w:rsidR="008E7BF7" w:rsidRPr="008E7BF7" w:rsidRDefault="008E7BF7" w:rsidP="008E7BF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rPr>
                <w:rFonts w:cs="Arial"/>
                <w:color w:val="000000"/>
                <w:sz w:val="24"/>
                <w:szCs w:val="24"/>
              </w:rPr>
            </w:pPr>
            <w:r w:rsidRPr="008E7BF7">
              <w:rPr>
                <w:rFonts w:cs="Arial"/>
                <w:color w:val="000000"/>
                <w:sz w:val="24"/>
                <w:szCs w:val="24"/>
              </w:rPr>
              <w:t>Адрес, тел:</w:t>
            </w:r>
          </w:p>
        </w:tc>
      </w:tr>
      <w:tr w:rsidR="008E7BF7" w:rsidRPr="008E7BF7" w:rsidTr="008E7BF7">
        <w:tblPrEx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  <w:tblLook w:val="04A0"/>
        </w:tblPrEx>
        <w:trPr>
          <w:gridAfter w:val="1"/>
          <w:wAfter w:w="107" w:type="dxa"/>
        </w:trPr>
        <w:tc>
          <w:tcPr>
            <w:tcW w:w="453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rPr>
                <w:rFonts w:cs="Arial"/>
                <w:color w:val="000000"/>
                <w:sz w:val="24"/>
                <w:szCs w:val="24"/>
              </w:rPr>
            </w:pPr>
            <w:r w:rsidRPr="008E7BF7">
              <w:rPr>
                <w:rFonts w:cs="Arial"/>
                <w:color w:val="000000"/>
                <w:sz w:val="24"/>
                <w:szCs w:val="24"/>
              </w:rPr>
              <w:t>ИНН 4706023913 КПП 47601001    СЕВЕРО-ЗАПАДНОЕ ГУ БАНКА РОССИИ//</w:t>
            </w:r>
            <w:r w:rsidRPr="008E7BF7">
              <w:rPr>
                <w:rFonts w:cs="Arial"/>
                <w:sz w:val="24"/>
                <w:szCs w:val="24"/>
              </w:rPr>
              <w:t xml:space="preserve"> </w:t>
            </w:r>
            <w:r w:rsidRPr="008E7BF7">
              <w:rPr>
                <w:rFonts w:cs="Arial"/>
                <w:color w:val="000000"/>
                <w:sz w:val="24"/>
                <w:szCs w:val="24"/>
              </w:rPr>
              <w:t>УФК по Ленинградской области г</w:t>
            </w:r>
            <w:proofErr w:type="gramStart"/>
            <w:r w:rsidRPr="008E7BF7">
              <w:rPr>
                <w:rFonts w:cs="Arial"/>
                <w:color w:val="000000"/>
                <w:sz w:val="24"/>
                <w:szCs w:val="24"/>
              </w:rPr>
              <w:t>.С</w:t>
            </w:r>
            <w:proofErr w:type="gramEnd"/>
            <w:r w:rsidRPr="008E7BF7">
              <w:rPr>
                <w:rFonts w:cs="Arial"/>
                <w:color w:val="000000"/>
                <w:sz w:val="24"/>
                <w:szCs w:val="24"/>
              </w:rPr>
              <w:t>анкт-Петербург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rPr>
                <w:rFonts w:cs="Arial"/>
                <w:color w:val="000000"/>
                <w:sz w:val="24"/>
                <w:szCs w:val="24"/>
              </w:rPr>
            </w:pPr>
            <w:r w:rsidRPr="008E7BF7">
              <w:rPr>
                <w:rFonts w:cs="Arial"/>
                <w:color w:val="000000"/>
                <w:sz w:val="24"/>
                <w:szCs w:val="24"/>
              </w:rPr>
              <w:t>ИНН/КПП</w:t>
            </w:r>
          </w:p>
        </w:tc>
      </w:tr>
      <w:tr w:rsidR="008E7BF7" w:rsidRPr="008E7BF7" w:rsidTr="008E7BF7">
        <w:tblPrEx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  <w:tblLook w:val="04A0"/>
        </w:tblPrEx>
        <w:trPr>
          <w:gridAfter w:val="1"/>
          <w:wAfter w:w="107" w:type="dxa"/>
        </w:trPr>
        <w:tc>
          <w:tcPr>
            <w:tcW w:w="453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E7BF7">
              <w:rPr>
                <w:rFonts w:cs="Arial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8E7BF7">
              <w:rPr>
                <w:rFonts w:cs="Arial"/>
                <w:color w:val="000000"/>
                <w:sz w:val="24"/>
                <w:szCs w:val="24"/>
              </w:rPr>
              <w:t>/с 03100643000000014500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8E7BF7" w:rsidRPr="008E7BF7" w:rsidTr="008E7BF7">
        <w:tblPrEx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  <w:tblLook w:val="04A0"/>
        </w:tblPrEx>
        <w:trPr>
          <w:gridAfter w:val="1"/>
          <w:wAfter w:w="107" w:type="dxa"/>
        </w:trPr>
        <w:tc>
          <w:tcPr>
            <w:tcW w:w="453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rPr>
                <w:rFonts w:cs="Arial"/>
                <w:color w:val="000000"/>
                <w:sz w:val="24"/>
                <w:szCs w:val="24"/>
              </w:rPr>
            </w:pPr>
            <w:r w:rsidRPr="008E7BF7">
              <w:rPr>
                <w:rFonts w:cs="Arial"/>
                <w:color w:val="000000"/>
                <w:sz w:val="24"/>
                <w:szCs w:val="24"/>
              </w:rPr>
              <w:t>Единый казначейский счет (</w:t>
            </w:r>
            <w:proofErr w:type="spellStart"/>
            <w:proofErr w:type="gramStart"/>
            <w:r w:rsidRPr="008E7BF7">
              <w:rPr>
                <w:rFonts w:cs="Arial"/>
                <w:color w:val="000000"/>
                <w:sz w:val="24"/>
                <w:szCs w:val="24"/>
              </w:rPr>
              <w:t>кор</w:t>
            </w:r>
            <w:proofErr w:type="spellEnd"/>
            <w:r w:rsidRPr="008E7BF7">
              <w:rPr>
                <w:rFonts w:cs="Arial"/>
                <w:color w:val="000000"/>
                <w:sz w:val="24"/>
                <w:szCs w:val="24"/>
              </w:rPr>
              <w:t>/счет</w:t>
            </w:r>
            <w:proofErr w:type="gramEnd"/>
            <w:r w:rsidRPr="008E7BF7">
              <w:rPr>
                <w:rFonts w:cs="Arial"/>
                <w:color w:val="000000"/>
                <w:sz w:val="24"/>
                <w:szCs w:val="24"/>
              </w:rPr>
              <w:t>) 40102810745370000098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8E7BF7" w:rsidRPr="008E7BF7" w:rsidTr="008E7BF7">
        <w:tblPrEx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  <w:tblLook w:val="04A0"/>
        </w:tblPrEx>
        <w:trPr>
          <w:gridAfter w:val="1"/>
          <w:wAfter w:w="107" w:type="dxa"/>
        </w:trPr>
        <w:tc>
          <w:tcPr>
            <w:tcW w:w="453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rPr>
                <w:rFonts w:cs="Arial"/>
                <w:color w:val="000000"/>
                <w:sz w:val="24"/>
                <w:szCs w:val="24"/>
              </w:rPr>
            </w:pPr>
            <w:r w:rsidRPr="008E7BF7">
              <w:rPr>
                <w:rFonts w:cs="Arial"/>
                <w:color w:val="000000"/>
                <w:sz w:val="24"/>
                <w:szCs w:val="24"/>
              </w:rPr>
              <w:t>БИК 044030098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8E7BF7" w:rsidRPr="008E7BF7" w:rsidTr="008E7BF7">
        <w:tblPrEx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  <w:tblLook w:val="04A0"/>
        </w:tblPrEx>
        <w:trPr>
          <w:gridAfter w:val="1"/>
          <w:wAfter w:w="107" w:type="dxa"/>
        </w:trPr>
        <w:tc>
          <w:tcPr>
            <w:tcW w:w="453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rPr>
                <w:rFonts w:cs="Arial"/>
                <w:color w:val="000000"/>
                <w:sz w:val="24"/>
                <w:szCs w:val="24"/>
              </w:rPr>
            </w:pPr>
            <w:r w:rsidRPr="008E7BF7">
              <w:rPr>
                <w:rFonts w:cs="Arial"/>
                <w:color w:val="000000"/>
                <w:sz w:val="24"/>
                <w:szCs w:val="24"/>
              </w:rPr>
              <w:t>ОКАТО 41225000046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8E7BF7" w:rsidRPr="008E7BF7" w:rsidTr="008E7BF7">
        <w:tblPrEx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  <w:tblLook w:val="04A0"/>
        </w:tblPrEx>
        <w:trPr>
          <w:gridAfter w:val="1"/>
          <w:wAfter w:w="107" w:type="dxa"/>
        </w:trPr>
        <w:tc>
          <w:tcPr>
            <w:tcW w:w="453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rPr>
                <w:rFonts w:cs="Arial"/>
                <w:color w:val="000000"/>
                <w:sz w:val="24"/>
                <w:szCs w:val="24"/>
              </w:rPr>
            </w:pPr>
            <w:r w:rsidRPr="008E7BF7">
              <w:rPr>
                <w:rFonts w:cs="Arial"/>
                <w:color w:val="000000"/>
                <w:sz w:val="24"/>
                <w:szCs w:val="24"/>
              </w:rPr>
              <w:t>ОКТМО 41625440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8E7BF7" w:rsidRPr="008E7BF7" w:rsidTr="008E7BF7">
        <w:tblPrEx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  <w:tblLook w:val="04A0"/>
        </w:tblPrEx>
        <w:trPr>
          <w:gridAfter w:val="1"/>
          <w:wAfter w:w="107" w:type="dxa"/>
        </w:trPr>
        <w:tc>
          <w:tcPr>
            <w:tcW w:w="453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4"/>
                <w:szCs w:val="24"/>
              </w:rPr>
            </w:pPr>
            <w:r w:rsidRPr="008E7BF7">
              <w:rPr>
                <w:rFonts w:cs="Arial"/>
                <w:color w:val="000000"/>
                <w:sz w:val="24"/>
                <w:szCs w:val="24"/>
              </w:rPr>
              <w:t xml:space="preserve">ОКПО 04182877   </w:t>
            </w:r>
          </w:p>
          <w:p w:rsidR="008E7BF7" w:rsidRPr="008E7BF7" w:rsidRDefault="008E7BF7" w:rsidP="008E7BF7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4"/>
                <w:szCs w:val="24"/>
              </w:rPr>
            </w:pPr>
            <w:r w:rsidRPr="008E7BF7">
              <w:rPr>
                <w:rFonts w:cs="Arial"/>
                <w:color w:val="000000"/>
                <w:sz w:val="24"/>
                <w:szCs w:val="24"/>
              </w:rPr>
              <w:t>ОГРН 1054700326119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4"/>
                <w:szCs w:val="24"/>
              </w:rPr>
            </w:pPr>
          </w:p>
          <w:p w:rsidR="008E7BF7" w:rsidRPr="008E7BF7" w:rsidRDefault="008E7BF7" w:rsidP="008E7BF7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4"/>
                <w:szCs w:val="24"/>
              </w:rPr>
            </w:pPr>
            <w:r w:rsidRPr="008E7BF7">
              <w:rPr>
                <w:rFonts w:cs="Arial"/>
                <w:color w:val="000000"/>
                <w:sz w:val="24"/>
                <w:szCs w:val="24"/>
              </w:rPr>
              <w:t>ОГРН/ОГРНИП</w:t>
            </w:r>
          </w:p>
        </w:tc>
      </w:tr>
      <w:tr w:rsidR="008E7BF7" w:rsidRPr="008E7BF7" w:rsidTr="008E7BF7">
        <w:tblPrEx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  <w:tblLook w:val="04A0"/>
        </w:tblPrEx>
        <w:trPr>
          <w:gridAfter w:val="1"/>
          <w:wAfter w:w="107" w:type="dxa"/>
          <w:trHeight w:val="57"/>
        </w:trPr>
        <w:tc>
          <w:tcPr>
            <w:tcW w:w="453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4"/>
                <w:szCs w:val="24"/>
              </w:rPr>
            </w:pPr>
            <w:r w:rsidRPr="008E7BF7">
              <w:rPr>
                <w:rFonts w:cs="Arial"/>
                <w:color w:val="000000"/>
                <w:sz w:val="24"/>
                <w:szCs w:val="24"/>
              </w:rPr>
              <w:t>_________________ /_______________/</w:t>
            </w:r>
          </w:p>
          <w:p w:rsidR="008E7BF7" w:rsidRPr="008E7BF7" w:rsidRDefault="008E7BF7" w:rsidP="008E7BF7">
            <w:pPr>
              <w:widowControl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 w:rsidRPr="008E7BF7">
              <w:rPr>
                <w:rFonts w:cs="Arial"/>
                <w:color w:val="000000"/>
              </w:rPr>
              <w:t>(подпись)</w:t>
            </w:r>
          </w:p>
          <w:p w:rsidR="008E7BF7" w:rsidRPr="008E7BF7" w:rsidRDefault="008E7BF7" w:rsidP="008E7BF7">
            <w:pPr>
              <w:widowControl/>
              <w:shd w:val="clear" w:color="auto" w:fill="FFFFFF"/>
              <w:autoSpaceDE/>
              <w:autoSpaceDN/>
              <w:adjustRightInd/>
              <w:rPr>
                <w:rFonts w:cs="Arial"/>
                <w:color w:val="000000"/>
                <w:sz w:val="24"/>
                <w:szCs w:val="24"/>
              </w:rPr>
            </w:pPr>
            <w:r w:rsidRPr="008E7BF7">
              <w:rPr>
                <w:rFonts w:cs="Arial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BF7" w:rsidRPr="008E7BF7" w:rsidRDefault="008E7BF7" w:rsidP="008E7BF7">
            <w:pPr>
              <w:widowControl/>
              <w:autoSpaceDE/>
              <w:autoSpaceDN/>
              <w:adjustRightInd/>
              <w:rPr>
                <w:rFonts w:cs="Arial"/>
                <w:color w:val="000000"/>
                <w:sz w:val="24"/>
                <w:szCs w:val="24"/>
              </w:rPr>
            </w:pPr>
            <w:r w:rsidRPr="008E7BF7">
              <w:rPr>
                <w:rFonts w:cs="Arial"/>
                <w:color w:val="000000"/>
                <w:sz w:val="24"/>
                <w:szCs w:val="24"/>
              </w:rPr>
              <w:t>_________________ /_______________/</w:t>
            </w:r>
          </w:p>
          <w:p w:rsidR="008E7BF7" w:rsidRPr="008E7BF7" w:rsidRDefault="008E7BF7" w:rsidP="008E7BF7">
            <w:pPr>
              <w:widowControl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 w:rsidRPr="008E7BF7">
              <w:rPr>
                <w:rFonts w:cs="Arial"/>
                <w:color w:val="000000"/>
              </w:rPr>
              <w:t>(подпись)</w:t>
            </w:r>
          </w:p>
          <w:p w:rsidR="008E7BF7" w:rsidRPr="008E7BF7" w:rsidRDefault="008E7BF7" w:rsidP="008E7BF7">
            <w:pPr>
              <w:widowControl/>
              <w:shd w:val="clear" w:color="auto" w:fill="FFFFFF"/>
              <w:autoSpaceDE/>
              <w:autoSpaceDN/>
              <w:adjustRightInd/>
              <w:rPr>
                <w:rFonts w:cs="Arial"/>
                <w:color w:val="000000"/>
                <w:sz w:val="24"/>
                <w:szCs w:val="24"/>
              </w:rPr>
            </w:pPr>
            <w:r w:rsidRPr="008E7BF7">
              <w:rPr>
                <w:rFonts w:cs="Arial"/>
                <w:color w:val="000000"/>
                <w:sz w:val="24"/>
                <w:szCs w:val="24"/>
              </w:rPr>
              <w:t>М.П.</w:t>
            </w:r>
          </w:p>
        </w:tc>
      </w:tr>
    </w:tbl>
    <w:p w:rsidR="008E7BF7" w:rsidRPr="008E7BF7" w:rsidRDefault="008E7BF7" w:rsidP="008E7BF7">
      <w:pPr>
        <w:widowControl/>
        <w:jc w:val="center"/>
        <w:rPr>
          <w:sz w:val="28"/>
        </w:rPr>
      </w:pPr>
    </w:p>
    <w:p w:rsidR="008E7BF7" w:rsidRDefault="008E7BF7" w:rsidP="006D5F21">
      <w:pPr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D5F21" w:rsidRPr="00E81C89" w:rsidRDefault="00CF6020" w:rsidP="00E81C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3581" w:rsidRPr="006D5F21">
        <w:rPr>
          <w:sz w:val="28"/>
          <w:szCs w:val="28"/>
        </w:rPr>
        <w:t xml:space="preserve">. Постановление вступает в силу </w:t>
      </w:r>
      <w:proofErr w:type="gramStart"/>
      <w:r w:rsidR="00183581" w:rsidRPr="006D5F21">
        <w:rPr>
          <w:sz w:val="28"/>
          <w:szCs w:val="28"/>
        </w:rPr>
        <w:t>с даты</w:t>
      </w:r>
      <w:r w:rsidR="00E81C89">
        <w:rPr>
          <w:sz w:val="28"/>
          <w:szCs w:val="28"/>
        </w:rPr>
        <w:t xml:space="preserve"> подписания</w:t>
      </w:r>
      <w:proofErr w:type="gramEnd"/>
      <w:r w:rsidR="006D5F21" w:rsidRPr="006D5F21">
        <w:rPr>
          <w:sz w:val="28"/>
          <w:szCs w:val="28"/>
        </w:rPr>
        <w:t>.</w:t>
      </w:r>
    </w:p>
    <w:p w:rsidR="00E81C89" w:rsidRDefault="00CF6020" w:rsidP="00E81C8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62F67">
        <w:rPr>
          <w:sz w:val="28"/>
          <w:szCs w:val="28"/>
        </w:rPr>
        <w:t xml:space="preserve">Постановление подлежит опубликованию на официальном сайте </w:t>
      </w:r>
      <w:r w:rsidR="00E81C89">
        <w:rPr>
          <w:sz w:val="28"/>
          <w:szCs w:val="28"/>
        </w:rPr>
        <w:t xml:space="preserve">администрации </w:t>
      </w:r>
      <w:r w:rsidR="00B62F67">
        <w:rPr>
          <w:sz w:val="28"/>
          <w:szCs w:val="28"/>
        </w:rPr>
        <w:t>Путиловск</w:t>
      </w:r>
      <w:r w:rsidR="00E81C89">
        <w:rPr>
          <w:sz w:val="28"/>
          <w:szCs w:val="28"/>
        </w:rPr>
        <w:t>ого</w:t>
      </w:r>
      <w:r w:rsidR="00B62F67">
        <w:rPr>
          <w:sz w:val="28"/>
          <w:szCs w:val="28"/>
        </w:rPr>
        <w:t xml:space="preserve"> сельско</w:t>
      </w:r>
      <w:r w:rsidR="00E81C89">
        <w:rPr>
          <w:sz w:val="28"/>
          <w:szCs w:val="28"/>
        </w:rPr>
        <w:t>го</w:t>
      </w:r>
      <w:r w:rsidR="00B62F67">
        <w:rPr>
          <w:sz w:val="28"/>
          <w:szCs w:val="28"/>
        </w:rPr>
        <w:t xml:space="preserve"> поселени</w:t>
      </w:r>
      <w:r w:rsidR="00E81C89">
        <w:rPr>
          <w:sz w:val="28"/>
          <w:szCs w:val="28"/>
        </w:rPr>
        <w:t>я</w:t>
      </w:r>
    </w:p>
    <w:p w:rsidR="00B62F67" w:rsidRDefault="00CF6020" w:rsidP="00E81C8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2F67">
        <w:rPr>
          <w:sz w:val="28"/>
          <w:szCs w:val="28"/>
        </w:rPr>
        <w:t xml:space="preserve">. </w:t>
      </w:r>
      <w:proofErr w:type="gramStart"/>
      <w:r w:rsidR="00B62F67">
        <w:rPr>
          <w:sz w:val="28"/>
          <w:szCs w:val="28"/>
        </w:rPr>
        <w:t>Контроль за</w:t>
      </w:r>
      <w:proofErr w:type="gramEnd"/>
      <w:r w:rsidR="00B62F67">
        <w:rPr>
          <w:sz w:val="28"/>
          <w:szCs w:val="28"/>
        </w:rPr>
        <w:t xml:space="preserve"> исполнением </w:t>
      </w:r>
      <w:r w:rsidR="00E81C89">
        <w:rPr>
          <w:sz w:val="28"/>
          <w:szCs w:val="28"/>
        </w:rPr>
        <w:t>настоящего постановления</w:t>
      </w:r>
      <w:r w:rsidR="00B62F67">
        <w:rPr>
          <w:sz w:val="28"/>
          <w:szCs w:val="28"/>
        </w:rPr>
        <w:t xml:space="preserve"> </w:t>
      </w:r>
      <w:r w:rsidR="00E81C89">
        <w:rPr>
          <w:sz w:val="28"/>
          <w:szCs w:val="28"/>
        </w:rPr>
        <w:t>оставляю за собой</w:t>
      </w:r>
      <w:r w:rsidR="00B62F67">
        <w:rPr>
          <w:sz w:val="28"/>
          <w:szCs w:val="28"/>
        </w:rPr>
        <w:t>.</w:t>
      </w:r>
      <w:r w:rsidR="00B62F67" w:rsidRPr="00B62F67">
        <w:rPr>
          <w:sz w:val="28"/>
          <w:szCs w:val="28"/>
        </w:rPr>
        <w:t xml:space="preserve">    </w:t>
      </w:r>
    </w:p>
    <w:p w:rsidR="00B62F67" w:rsidRDefault="00B62F67" w:rsidP="006D5F21">
      <w:pPr>
        <w:shd w:val="clear" w:color="auto" w:fill="FFFFFF"/>
        <w:ind w:firstLine="567"/>
        <w:rPr>
          <w:sz w:val="28"/>
          <w:szCs w:val="28"/>
        </w:rPr>
      </w:pPr>
    </w:p>
    <w:p w:rsidR="00CF6020" w:rsidRDefault="00CF6020" w:rsidP="006D5F21">
      <w:pPr>
        <w:shd w:val="clear" w:color="auto" w:fill="FFFFFF"/>
        <w:ind w:firstLine="567"/>
        <w:rPr>
          <w:sz w:val="28"/>
          <w:szCs w:val="28"/>
        </w:rPr>
      </w:pPr>
    </w:p>
    <w:p w:rsidR="00CF6020" w:rsidRDefault="00CF6020" w:rsidP="006D5F21">
      <w:pPr>
        <w:shd w:val="clear" w:color="auto" w:fill="FFFFFF"/>
        <w:ind w:firstLine="567"/>
        <w:rPr>
          <w:sz w:val="28"/>
          <w:szCs w:val="28"/>
        </w:rPr>
      </w:pPr>
    </w:p>
    <w:p w:rsidR="009D035E" w:rsidRPr="006D5F21" w:rsidRDefault="00E56B0C" w:rsidP="00C235EE">
      <w:pPr>
        <w:shd w:val="clear" w:color="auto" w:fill="FFFFFF"/>
        <w:rPr>
          <w:sz w:val="28"/>
          <w:szCs w:val="28"/>
        </w:rPr>
      </w:pPr>
      <w:r w:rsidRPr="006D5F21">
        <w:rPr>
          <w:sz w:val="28"/>
          <w:szCs w:val="28"/>
        </w:rPr>
        <w:t>Глава администрации</w:t>
      </w:r>
      <w:r w:rsidR="009D035E" w:rsidRPr="006D5F21">
        <w:rPr>
          <w:sz w:val="28"/>
          <w:szCs w:val="28"/>
        </w:rPr>
        <w:t xml:space="preserve">                             </w:t>
      </w:r>
      <w:r w:rsidRPr="006D5F21">
        <w:rPr>
          <w:sz w:val="28"/>
          <w:szCs w:val="28"/>
        </w:rPr>
        <w:t xml:space="preserve">                     </w:t>
      </w:r>
      <w:r w:rsidR="009D035E" w:rsidRPr="006D5F21">
        <w:rPr>
          <w:sz w:val="28"/>
          <w:szCs w:val="28"/>
        </w:rPr>
        <w:t xml:space="preserve">         </w:t>
      </w:r>
      <w:r w:rsidR="00C235EE">
        <w:rPr>
          <w:sz w:val="28"/>
          <w:szCs w:val="28"/>
        </w:rPr>
        <w:t xml:space="preserve">        </w:t>
      </w:r>
      <w:r w:rsidR="009D035E" w:rsidRPr="006D5F21">
        <w:rPr>
          <w:sz w:val="28"/>
          <w:szCs w:val="28"/>
        </w:rPr>
        <w:t xml:space="preserve">   </w:t>
      </w:r>
      <w:proofErr w:type="spellStart"/>
      <w:r w:rsidR="00D7458A" w:rsidRPr="006D5F21">
        <w:rPr>
          <w:sz w:val="28"/>
          <w:szCs w:val="28"/>
        </w:rPr>
        <w:t>Н.А.Пранскунас</w:t>
      </w:r>
      <w:proofErr w:type="spellEnd"/>
    </w:p>
    <w:p w:rsidR="00B62F67" w:rsidRDefault="00B62F67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</w:p>
    <w:p w:rsidR="00CF6020" w:rsidRDefault="00CF6020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</w:p>
    <w:p w:rsidR="00CF6020" w:rsidRDefault="00CF6020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</w:p>
    <w:p w:rsidR="00CF6020" w:rsidRDefault="00CF6020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</w:p>
    <w:p w:rsidR="00CF6020" w:rsidRDefault="00CF6020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</w:p>
    <w:p w:rsidR="00CF6020" w:rsidRDefault="00CF6020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</w:p>
    <w:p w:rsidR="00CF6020" w:rsidRDefault="00CF6020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</w:p>
    <w:p w:rsidR="00CF6020" w:rsidRDefault="00CF6020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</w:p>
    <w:p w:rsidR="00CF6020" w:rsidRDefault="00CF6020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</w:p>
    <w:p w:rsidR="005408FC" w:rsidRPr="00C235EE" w:rsidRDefault="00E56B0C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  <w:r w:rsidRPr="00B62F67">
        <w:rPr>
          <w:spacing w:val="-2"/>
          <w:sz w:val="18"/>
          <w:szCs w:val="18"/>
        </w:rPr>
        <w:t>Рассылка: дело, офиц</w:t>
      </w:r>
      <w:proofErr w:type="gramStart"/>
      <w:r w:rsidRPr="00B62F67">
        <w:rPr>
          <w:spacing w:val="-2"/>
          <w:sz w:val="18"/>
          <w:szCs w:val="18"/>
        </w:rPr>
        <w:t>.с</w:t>
      </w:r>
      <w:proofErr w:type="gramEnd"/>
      <w:r w:rsidRPr="00B62F67">
        <w:rPr>
          <w:spacing w:val="-2"/>
          <w:sz w:val="18"/>
          <w:szCs w:val="18"/>
        </w:rPr>
        <w:t>айт</w:t>
      </w:r>
      <w:r w:rsidR="00C235EE">
        <w:rPr>
          <w:spacing w:val="-2"/>
          <w:sz w:val="18"/>
          <w:szCs w:val="18"/>
        </w:rPr>
        <w:t xml:space="preserve"> администрации</w:t>
      </w:r>
      <w:r w:rsidR="00C06DAF" w:rsidRPr="00B62F67">
        <w:rPr>
          <w:spacing w:val="-2"/>
          <w:sz w:val="18"/>
          <w:szCs w:val="18"/>
        </w:rPr>
        <w:t>, прокуратура</w:t>
      </w:r>
      <w:r w:rsidR="00D7458A">
        <w:rPr>
          <w:b/>
          <w:spacing w:val="-2"/>
          <w:sz w:val="24"/>
          <w:szCs w:val="24"/>
        </w:rPr>
        <w:t xml:space="preserve"> </w:t>
      </w:r>
    </w:p>
    <w:sectPr w:rsidR="005408FC" w:rsidRPr="00C235EE" w:rsidSect="00207C51">
      <w:footerReference w:type="even" r:id="rId7"/>
      <w:footerReference w:type="default" r:id="rId8"/>
      <w:pgSz w:w="11906" w:h="16838"/>
      <w:pgMar w:top="993" w:right="707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020" w:rsidRDefault="00CF6020">
      <w:r>
        <w:separator/>
      </w:r>
    </w:p>
  </w:endnote>
  <w:endnote w:type="continuationSeparator" w:id="0">
    <w:p w:rsidR="00CF6020" w:rsidRDefault="00CF6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20" w:rsidRDefault="00F13C5D" w:rsidP="006501C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F60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6020" w:rsidRDefault="00CF6020" w:rsidP="006501C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20" w:rsidRDefault="00F13C5D" w:rsidP="006501C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F60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37BC">
      <w:rPr>
        <w:rStyle w:val="a8"/>
        <w:noProof/>
      </w:rPr>
      <w:t>2</w:t>
    </w:r>
    <w:r>
      <w:rPr>
        <w:rStyle w:val="a8"/>
      </w:rPr>
      <w:fldChar w:fldCharType="end"/>
    </w:r>
  </w:p>
  <w:p w:rsidR="00CF6020" w:rsidRDefault="00CF6020" w:rsidP="006501C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020" w:rsidRDefault="00CF6020">
      <w:r>
        <w:separator/>
      </w:r>
    </w:p>
  </w:footnote>
  <w:footnote w:type="continuationSeparator" w:id="0">
    <w:p w:rsidR="00CF6020" w:rsidRDefault="00CF60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A1D"/>
    <w:rsid w:val="0003209E"/>
    <w:rsid w:val="000D61D1"/>
    <w:rsid w:val="0010669C"/>
    <w:rsid w:val="00172E1B"/>
    <w:rsid w:val="00183581"/>
    <w:rsid w:val="00207C51"/>
    <w:rsid w:val="00441884"/>
    <w:rsid w:val="00460363"/>
    <w:rsid w:val="004D12F4"/>
    <w:rsid w:val="005156B2"/>
    <w:rsid w:val="005408FC"/>
    <w:rsid w:val="005857B9"/>
    <w:rsid w:val="005D3EDB"/>
    <w:rsid w:val="0061766E"/>
    <w:rsid w:val="00631FF0"/>
    <w:rsid w:val="006501C8"/>
    <w:rsid w:val="006D5F21"/>
    <w:rsid w:val="007402E9"/>
    <w:rsid w:val="007554BA"/>
    <w:rsid w:val="007C2A1D"/>
    <w:rsid w:val="007D5DE8"/>
    <w:rsid w:val="008737BC"/>
    <w:rsid w:val="008C6813"/>
    <w:rsid w:val="008E7BF7"/>
    <w:rsid w:val="008F4143"/>
    <w:rsid w:val="00982E47"/>
    <w:rsid w:val="009B69D7"/>
    <w:rsid w:val="009D035E"/>
    <w:rsid w:val="009F50E9"/>
    <w:rsid w:val="00A513CB"/>
    <w:rsid w:val="00B50EFA"/>
    <w:rsid w:val="00B62F67"/>
    <w:rsid w:val="00C06DAF"/>
    <w:rsid w:val="00C235EE"/>
    <w:rsid w:val="00C35A06"/>
    <w:rsid w:val="00CF6020"/>
    <w:rsid w:val="00D120D5"/>
    <w:rsid w:val="00D173DC"/>
    <w:rsid w:val="00D7458A"/>
    <w:rsid w:val="00DA6639"/>
    <w:rsid w:val="00DD16E9"/>
    <w:rsid w:val="00DD44AD"/>
    <w:rsid w:val="00DE1187"/>
    <w:rsid w:val="00E56B0C"/>
    <w:rsid w:val="00E81C89"/>
    <w:rsid w:val="00E83D0A"/>
    <w:rsid w:val="00EF7877"/>
    <w:rsid w:val="00F13C5D"/>
    <w:rsid w:val="00F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35E"/>
    <w:pPr>
      <w:keepNext/>
      <w:widowControl/>
      <w:overflowPunct w:val="0"/>
      <w:spacing w:line="360" w:lineRule="auto"/>
      <w:ind w:firstLine="708"/>
      <w:jc w:val="center"/>
      <w:outlineLvl w:val="1"/>
    </w:pPr>
    <w:rPr>
      <w:rFonts w:eastAsia="Arial Unicode MS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35E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Normal (Web)"/>
    <w:basedOn w:val="a"/>
    <w:rsid w:val="009D035E"/>
    <w:pPr>
      <w:widowControl/>
      <w:autoSpaceDE/>
      <w:autoSpaceDN/>
      <w:adjustRightInd/>
      <w:textAlignment w:val="top"/>
    </w:pPr>
    <w:rPr>
      <w:sz w:val="24"/>
      <w:szCs w:val="24"/>
    </w:rPr>
  </w:style>
  <w:style w:type="paragraph" w:styleId="a4">
    <w:name w:val="Body Text"/>
    <w:basedOn w:val="a"/>
    <w:link w:val="a5"/>
    <w:rsid w:val="009D035E"/>
    <w:pPr>
      <w:widowControl/>
      <w:overflowPunct w:val="0"/>
      <w:spacing w:line="360" w:lineRule="auto"/>
      <w:jc w:val="both"/>
    </w:pPr>
    <w:rPr>
      <w:sz w:val="28"/>
      <w:lang w:eastAsia="zh-CN"/>
    </w:rPr>
  </w:style>
  <w:style w:type="character" w:customStyle="1" w:styleId="a5">
    <w:name w:val="Основной текст Знак"/>
    <w:basedOn w:val="a0"/>
    <w:link w:val="a4"/>
    <w:rsid w:val="009D035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rsid w:val="009D0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rsid w:val="009D03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D03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D035E"/>
  </w:style>
  <w:style w:type="paragraph" w:styleId="a9">
    <w:name w:val="Balloon Text"/>
    <w:basedOn w:val="a"/>
    <w:link w:val="aa"/>
    <w:uiPriority w:val="99"/>
    <w:semiHidden/>
    <w:unhideWhenUsed/>
    <w:rsid w:val="00E56B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B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qFormat/>
    <w:rsid w:val="00E83D0A"/>
    <w:rPr>
      <w:b/>
      <w:bCs/>
    </w:rPr>
  </w:style>
  <w:style w:type="character" w:styleId="ac">
    <w:name w:val="Hyperlink"/>
    <w:uiPriority w:val="99"/>
    <w:semiHidden/>
    <w:unhideWhenUsed/>
    <w:rsid w:val="00B62F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35E"/>
    <w:pPr>
      <w:keepNext/>
      <w:widowControl/>
      <w:overflowPunct w:val="0"/>
      <w:spacing w:line="360" w:lineRule="auto"/>
      <w:ind w:firstLine="708"/>
      <w:jc w:val="center"/>
      <w:outlineLvl w:val="1"/>
    </w:pPr>
    <w:rPr>
      <w:rFonts w:eastAsia="Arial Unicode MS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35E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Normal (Web)"/>
    <w:basedOn w:val="a"/>
    <w:rsid w:val="009D035E"/>
    <w:pPr>
      <w:widowControl/>
      <w:autoSpaceDE/>
      <w:autoSpaceDN/>
      <w:adjustRightInd/>
      <w:textAlignment w:val="top"/>
    </w:pPr>
    <w:rPr>
      <w:sz w:val="24"/>
      <w:szCs w:val="24"/>
    </w:rPr>
  </w:style>
  <w:style w:type="paragraph" w:styleId="a4">
    <w:name w:val="Body Text"/>
    <w:basedOn w:val="a"/>
    <w:link w:val="a5"/>
    <w:rsid w:val="009D035E"/>
    <w:pPr>
      <w:widowControl/>
      <w:overflowPunct w:val="0"/>
      <w:spacing w:line="360" w:lineRule="auto"/>
      <w:jc w:val="both"/>
    </w:pPr>
    <w:rPr>
      <w:sz w:val="28"/>
      <w:lang w:eastAsia="zh-CN"/>
    </w:rPr>
  </w:style>
  <w:style w:type="character" w:customStyle="1" w:styleId="a5">
    <w:name w:val="Основной текст Знак"/>
    <w:basedOn w:val="a0"/>
    <w:link w:val="a4"/>
    <w:rsid w:val="009D035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rsid w:val="009D0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rsid w:val="009D03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D03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D035E"/>
  </w:style>
  <w:style w:type="paragraph" w:styleId="a9">
    <w:name w:val="Balloon Text"/>
    <w:basedOn w:val="a"/>
    <w:link w:val="aa"/>
    <w:uiPriority w:val="99"/>
    <w:semiHidden/>
    <w:unhideWhenUsed/>
    <w:rsid w:val="00E56B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B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qFormat/>
    <w:rsid w:val="00E83D0A"/>
    <w:rPr>
      <w:b/>
      <w:bCs/>
    </w:rPr>
  </w:style>
  <w:style w:type="character" w:styleId="ac">
    <w:name w:val="Hyperlink"/>
    <w:uiPriority w:val="99"/>
    <w:semiHidden/>
    <w:unhideWhenUsed/>
    <w:rsid w:val="00B62F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2026-01-28T13:22:00Z</cp:lastPrinted>
  <dcterms:created xsi:type="dcterms:W3CDTF">2026-01-29T07:51:00Z</dcterms:created>
  <dcterms:modified xsi:type="dcterms:W3CDTF">2026-02-02T07:32:00Z</dcterms:modified>
</cp:coreProperties>
</file>