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6" w:rsidRPr="00506E75" w:rsidRDefault="00247A96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</w:p>
    <w:p w:rsidR="00D64592" w:rsidRPr="000C48BD" w:rsidRDefault="00D64592" w:rsidP="00D64592">
      <w:pPr>
        <w:spacing w:after="120"/>
        <w:jc w:val="center"/>
        <w:rPr>
          <w:sz w:val="29"/>
        </w:rPr>
      </w:pPr>
      <w:r w:rsidRPr="000C48BD">
        <w:rPr>
          <w:noProof/>
          <w:sz w:val="29"/>
        </w:rPr>
        <w:drawing>
          <wp:inline distT="0" distB="0" distL="0" distR="0" wp14:anchorId="1A81B61D" wp14:editId="7D3433C0">
            <wp:extent cx="438150" cy="489697"/>
            <wp:effectExtent l="0" t="0" r="0" b="5715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96" cy="49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92" w:rsidRPr="0054532D" w:rsidRDefault="00D64592" w:rsidP="00D64592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16"/>
          <w:szCs w:val="16"/>
        </w:rPr>
      </w:pPr>
    </w:p>
    <w:p w:rsidR="00D64592" w:rsidRDefault="00D64592" w:rsidP="00D64592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  <w:r w:rsidRPr="000C48BD">
        <w:rPr>
          <w:b/>
          <w:color w:val="000000"/>
          <w:spacing w:val="2"/>
          <w:sz w:val="28"/>
          <w:szCs w:val="28"/>
        </w:rPr>
        <w:t xml:space="preserve">АДМИНИСТРАЦИЯ </w:t>
      </w:r>
      <w:r>
        <w:rPr>
          <w:b/>
          <w:color w:val="000000"/>
          <w:spacing w:val="2"/>
          <w:sz w:val="28"/>
          <w:szCs w:val="28"/>
        </w:rPr>
        <w:t xml:space="preserve"> </w:t>
      </w:r>
    </w:p>
    <w:p w:rsidR="00D64592" w:rsidRDefault="00D64592" w:rsidP="00D64592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ПУТИЛОВСКОГО СЕЛЬСКОГО ПОСЕЛЕНИЯ</w:t>
      </w:r>
    </w:p>
    <w:p w:rsidR="003F77CC" w:rsidRDefault="00D64592" w:rsidP="00D64592">
      <w:pPr>
        <w:shd w:val="clear" w:color="auto" w:fill="FFFFFF"/>
        <w:ind w:left="176" w:right="386" w:firstLine="4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</w:t>
      </w:r>
      <w:r w:rsidRPr="000C48BD">
        <w:rPr>
          <w:b/>
          <w:color w:val="000000"/>
          <w:spacing w:val="1"/>
          <w:sz w:val="28"/>
          <w:szCs w:val="28"/>
        </w:rPr>
        <w:t xml:space="preserve">КИРОВСКОГО МУНИЦИПАЛЬНОГО РАЙОНА </w:t>
      </w:r>
    </w:p>
    <w:p w:rsidR="00D64592" w:rsidRPr="000C48BD" w:rsidRDefault="00D64592" w:rsidP="00D64592">
      <w:pPr>
        <w:shd w:val="clear" w:color="auto" w:fill="FFFFFF"/>
        <w:ind w:left="176" w:right="386" w:firstLine="4"/>
        <w:jc w:val="center"/>
        <w:rPr>
          <w:b/>
          <w:color w:val="000000"/>
          <w:spacing w:val="1"/>
          <w:sz w:val="28"/>
          <w:szCs w:val="28"/>
        </w:rPr>
      </w:pPr>
      <w:r w:rsidRPr="000C48BD">
        <w:rPr>
          <w:b/>
          <w:color w:val="000000"/>
          <w:spacing w:val="1"/>
          <w:sz w:val="28"/>
          <w:szCs w:val="28"/>
        </w:rPr>
        <w:t>ЛЕНИНГРАДСКОЙ ОБЛАСТИ</w:t>
      </w:r>
    </w:p>
    <w:p w:rsidR="00D64592" w:rsidRPr="0054532D" w:rsidRDefault="00D64592" w:rsidP="00D64592">
      <w:pPr>
        <w:shd w:val="clear" w:color="auto" w:fill="FFFFFF"/>
        <w:ind w:left="113" w:right="57"/>
        <w:jc w:val="center"/>
        <w:rPr>
          <w:b/>
          <w:color w:val="000000"/>
          <w:spacing w:val="-5"/>
          <w:w w:val="132"/>
        </w:rPr>
      </w:pPr>
    </w:p>
    <w:p w:rsidR="00D64592" w:rsidRPr="00E8255C" w:rsidRDefault="00D64592" w:rsidP="00D64592">
      <w:pPr>
        <w:shd w:val="clear" w:color="auto" w:fill="FFFFFF"/>
        <w:ind w:left="113" w:right="57"/>
        <w:jc w:val="center"/>
        <w:rPr>
          <w:b/>
          <w:sz w:val="28"/>
          <w:szCs w:val="28"/>
        </w:rPr>
      </w:pPr>
      <w:r w:rsidRPr="00E8255C">
        <w:rPr>
          <w:b/>
          <w:color w:val="000000"/>
          <w:spacing w:val="-5"/>
          <w:w w:val="132"/>
          <w:sz w:val="28"/>
          <w:szCs w:val="28"/>
        </w:rPr>
        <w:t>ПОСТАНОВЛЕНИЕ</w:t>
      </w:r>
    </w:p>
    <w:p w:rsidR="00D64592" w:rsidRPr="00E8255C" w:rsidRDefault="00D64592" w:rsidP="00E8255C">
      <w:pPr>
        <w:shd w:val="clear" w:color="auto" w:fill="FFFFFF"/>
        <w:tabs>
          <w:tab w:val="left" w:pos="10260"/>
        </w:tabs>
        <w:ind w:left="-142"/>
        <w:jc w:val="center"/>
        <w:rPr>
          <w:b/>
          <w:sz w:val="16"/>
          <w:szCs w:val="16"/>
        </w:rPr>
      </w:pPr>
    </w:p>
    <w:p w:rsidR="00D64592" w:rsidRPr="000C48BD" w:rsidRDefault="00D64592" w:rsidP="00D64592">
      <w:pPr>
        <w:shd w:val="clear" w:color="auto" w:fill="FFFFFF"/>
        <w:tabs>
          <w:tab w:val="left" w:pos="10260"/>
        </w:tabs>
        <w:jc w:val="center"/>
      </w:pPr>
      <w:r w:rsidRPr="004A56BE">
        <w:rPr>
          <w:b/>
        </w:rPr>
        <w:t xml:space="preserve">от </w:t>
      </w:r>
      <w:r w:rsidR="009C6653">
        <w:rPr>
          <w:b/>
        </w:rPr>
        <w:t>16</w:t>
      </w:r>
      <w:r w:rsidRPr="004A56BE">
        <w:rPr>
          <w:b/>
        </w:rPr>
        <w:t xml:space="preserve"> </w:t>
      </w:r>
      <w:r w:rsidR="00990208">
        <w:rPr>
          <w:b/>
        </w:rPr>
        <w:t>апреля</w:t>
      </w:r>
      <w:r w:rsidRPr="004A56BE">
        <w:rPr>
          <w:b/>
        </w:rPr>
        <w:t xml:space="preserve"> 202</w:t>
      </w:r>
      <w:r w:rsidR="00990208">
        <w:rPr>
          <w:b/>
        </w:rPr>
        <w:t>6</w:t>
      </w:r>
      <w:r w:rsidRPr="004A56BE">
        <w:rPr>
          <w:b/>
        </w:rPr>
        <w:t xml:space="preserve"> года  № </w:t>
      </w:r>
      <w:r w:rsidR="009C6653">
        <w:rPr>
          <w:b/>
        </w:rPr>
        <w:t>104</w:t>
      </w:r>
    </w:p>
    <w:p w:rsidR="00D64592" w:rsidRDefault="00D64592" w:rsidP="00D64592">
      <w:pPr>
        <w:jc w:val="center"/>
        <w:rPr>
          <w:b/>
          <w:bCs/>
        </w:rPr>
      </w:pPr>
    </w:p>
    <w:p w:rsidR="00D64592" w:rsidRPr="00DC106F" w:rsidRDefault="00990208" w:rsidP="00D6459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О внесении изменений в постановление администрации Путиловского сельского поселения от 28.11.2025 года №300 «</w:t>
      </w:r>
      <w:r w:rsidR="00D64592" w:rsidRPr="000C48BD">
        <w:rPr>
          <w:b/>
        </w:rPr>
        <w:t xml:space="preserve">Об утверждении административного регламента </w:t>
      </w:r>
      <w:r w:rsidR="00D64592" w:rsidRPr="00315E99">
        <w:rPr>
          <w:b/>
        </w:rPr>
        <w:t xml:space="preserve">по предоставлению муниципальной услуги </w:t>
      </w:r>
      <w:r w:rsidR="00D64592">
        <w:rPr>
          <w:b/>
        </w:rPr>
        <w:t>«</w:t>
      </w:r>
      <w:r w:rsidR="00D64592" w:rsidRPr="00DC106F">
        <w:rPr>
          <w:b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</w:t>
      </w:r>
      <w:proofErr w:type="gramEnd"/>
      <w:r w:rsidR="00D64592" w:rsidRPr="00DC106F">
        <w:rPr>
          <w:b/>
        </w:rPr>
        <w:t xml:space="preserve">) на расположенные в границах населенных пунктов площадки, сведения о которых не опубликованы </w:t>
      </w:r>
      <w:proofErr w:type="gramStart"/>
      <w:r w:rsidR="00D64592" w:rsidRPr="00DC106F">
        <w:rPr>
          <w:b/>
        </w:rPr>
        <w:t>в</w:t>
      </w:r>
      <w:proofErr w:type="gramEnd"/>
      <w:r w:rsidR="00D64592" w:rsidRPr="00DC106F">
        <w:rPr>
          <w:b/>
        </w:rPr>
        <w:t xml:space="preserve"> </w:t>
      </w:r>
      <w:proofErr w:type="gramStart"/>
      <w:r w:rsidR="00D64592" w:rsidRPr="00DC106F">
        <w:rPr>
          <w:b/>
        </w:rPr>
        <w:t>документах</w:t>
      </w:r>
      <w:proofErr w:type="gramEnd"/>
      <w:r w:rsidR="00D64592" w:rsidRPr="00DC106F">
        <w:rPr>
          <w:b/>
        </w:rPr>
        <w:t xml:space="preserve"> аэронавигационной информации»</w:t>
      </w:r>
      <w:r>
        <w:rPr>
          <w:b/>
        </w:rPr>
        <w:t>»</w:t>
      </w:r>
    </w:p>
    <w:p w:rsidR="00D64592" w:rsidRDefault="00D64592" w:rsidP="00D645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_GoBack"/>
      <w:bookmarkEnd w:id="0"/>
    </w:p>
    <w:p w:rsidR="00990208" w:rsidRPr="00990208" w:rsidRDefault="00990208" w:rsidP="00E8255C">
      <w:pPr>
        <w:ind w:firstLine="567"/>
        <w:jc w:val="both"/>
        <w:rPr>
          <w:shd w:val="clear" w:color="auto" w:fill="FFFFFF"/>
        </w:rPr>
      </w:pPr>
      <w:r w:rsidRPr="00990208">
        <w:rPr>
          <w:shd w:val="clear" w:color="auto" w:fill="FFFFFF"/>
        </w:rPr>
        <w:t>Во исполнение протокола заседания комиссии по повышению качества и доступности предоставления государственных и муниципальных  услуг в Ленинградской области от  23.03.2026 года № 05.2-03-8/2026:</w:t>
      </w:r>
    </w:p>
    <w:p w:rsidR="00E8255C" w:rsidRDefault="00990208" w:rsidP="00E8255C">
      <w:pPr>
        <w:ind w:firstLine="567"/>
        <w:jc w:val="both"/>
        <w:rPr>
          <w:shd w:val="clear" w:color="auto" w:fill="FFFFFF"/>
        </w:rPr>
      </w:pPr>
      <w:r w:rsidRPr="00990208">
        <w:rPr>
          <w:shd w:val="clear" w:color="auto" w:fill="FFFFFF"/>
        </w:rPr>
        <w:t xml:space="preserve">1. </w:t>
      </w:r>
      <w:proofErr w:type="gramStart"/>
      <w:r w:rsidRPr="00990208">
        <w:rPr>
          <w:shd w:val="clear" w:color="auto" w:fill="FFFFFF"/>
        </w:rPr>
        <w:t>Внести в постановление администрации Путиловского сельского поселения от</w:t>
      </w:r>
      <w:r w:rsidR="003F77CC">
        <w:rPr>
          <w:shd w:val="clear" w:color="auto" w:fill="FFFFFF"/>
        </w:rPr>
        <w:t xml:space="preserve">                     </w:t>
      </w:r>
      <w:r w:rsidRPr="00990208">
        <w:rPr>
          <w:shd w:val="clear" w:color="auto" w:fill="FFFFFF"/>
        </w:rPr>
        <w:t>28 ноября 2025 года № 300</w:t>
      </w:r>
      <w:r w:rsidR="00D64592" w:rsidRPr="00990208">
        <w:t xml:space="preserve"> </w:t>
      </w:r>
      <w:r w:rsidRPr="00990208">
        <w:rPr>
          <w:shd w:val="clear" w:color="auto" w:fill="FFFFFF"/>
        </w:rPr>
        <w:t>«Об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</w:t>
      </w:r>
      <w:proofErr w:type="gramEnd"/>
      <w:r w:rsidRPr="00990208">
        <w:rPr>
          <w:shd w:val="clear" w:color="auto" w:fill="FFFFFF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D64592" w:rsidRPr="00990208">
        <w:rPr>
          <w:shd w:val="clear" w:color="auto" w:fill="FFFFFF"/>
        </w:rPr>
        <w:t xml:space="preserve"> </w:t>
      </w:r>
      <w:r w:rsidRPr="00990208">
        <w:rPr>
          <w:shd w:val="clear" w:color="auto" w:fill="FFFFFF"/>
        </w:rPr>
        <w:t>следующие</w:t>
      </w:r>
      <w:r w:rsidRPr="00990208">
        <w:t xml:space="preserve"> </w:t>
      </w:r>
      <w:r w:rsidRPr="00990208">
        <w:rPr>
          <w:shd w:val="clear" w:color="auto" w:fill="FFFFFF"/>
        </w:rPr>
        <w:t>изменения</w:t>
      </w:r>
      <w:r w:rsidR="00D64592" w:rsidRPr="00990208">
        <w:rPr>
          <w:shd w:val="clear" w:color="auto" w:fill="FFFFFF"/>
        </w:rPr>
        <w:t xml:space="preserve">: </w:t>
      </w:r>
    </w:p>
    <w:p w:rsidR="00990208" w:rsidRPr="00E8255C" w:rsidRDefault="00D64592" w:rsidP="00E8255C">
      <w:pPr>
        <w:ind w:firstLine="567"/>
        <w:jc w:val="both"/>
        <w:rPr>
          <w:shd w:val="clear" w:color="auto" w:fill="FFFFFF"/>
        </w:rPr>
      </w:pPr>
      <w:r w:rsidRPr="0054532D">
        <w:t>1.</w:t>
      </w:r>
      <w:r w:rsidR="00990208">
        <w:t>1</w:t>
      </w:r>
      <w:r w:rsidR="00990208" w:rsidRPr="00E8255C">
        <w:rPr>
          <w:shd w:val="clear" w:color="auto" w:fill="FFFFFF"/>
        </w:rPr>
        <w:t xml:space="preserve">. Абзац второй пункта </w:t>
      </w:r>
      <w:r w:rsidR="00E8255C">
        <w:rPr>
          <w:shd w:val="clear" w:color="auto" w:fill="FFFFFF"/>
        </w:rPr>
        <w:t xml:space="preserve">1.2. «Круг заявителей» </w:t>
      </w:r>
      <w:r w:rsidR="00990208" w:rsidRPr="00E8255C">
        <w:rPr>
          <w:shd w:val="clear" w:color="auto" w:fill="FFFFFF"/>
        </w:rPr>
        <w:t>изложить в следующей редакции:</w:t>
      </w:r>
    </w:p>
    <w:p w:rsidR="00E8255C" w:rsidRPr="00E8255C" w:rsidRDefault="00E8255C" w:rsidP="00E8255C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609"/>
        <w:jc w:val="both"/>
      </w:pPr>
      <w:r w:rsidRPr="00E8255C">
        <w:t>«Представлять</w:t>
      </w:r>
      <w:r w:rsidRPr="00E8255C">
        <w:tab/>
        <w:t xml:space="preserve"> интересы заявителей, указанных в абзаце первом настоящего пункта, имеют право:</w:t>
      </w:r>
    </w:p>
    <w:p w:rsidR="00E8255C" w:rsidRPr="00E8255C" w:rsidRDefault="00E8255C" w:rsidP="00E8255C">
      <w:pPr>
        <w:pStyle w:val="a4"/>
        <w:spacing w:before="0" w:beforeAutospacing="0" w:after="0" w:afterAutospacing="0"/>
        <w:ind w:firstLine="539"/>
        <w:jc w:val="both"/>
      </w:pPr>
      <w:r w:rsidRPr="00E8255C">
        <w:t xml:space="preserve">- лица, действующие в соответствии с учредительными документами от имени юридического лица без доверенности; </w:t>
      </w:r>
    </w:p>
    <w:p w:rsidR="00E8255C" w:rsidRPr="00E8255C" w:rsidRDefault="00E8255C" w:rsidP="00E8255C">
      <w:pPr>
        <w:pStyle w:val="a4"/>
        <w:spacing w:before="0" w:beforeAutospacing="0" w:after="0" w:afterAutospacing="0"/>
        <w:ind w:firstLine="539"/>
        <w:jc w:val="both"/>
      </w:pPr>
      <w:r w:rsidRPr="00E8255C"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:rsidR="00E8255C" w:rsidRDefault="00E8255C" w:rsidP="00E8255C">
      <w:r w:rsidRPr="00E8255C">
        <w:t>- от имени физических лиц: представители, действующие в силу полномочий на основании доверенности</w:t>
      </w:r>
      <w:proofErr w:type="gramStart"/>
      <w:r w:rsidRPr="00E8255C">
        <w:t>.</w:t>
      </w:r>
      <w:r>
        <w:t>».</w:t>
      </w:r>
      <w:proofErr w:type="gramEnd"/>
    </w:p>
    <w:p w:rsidR="00E8255C" w:rsidRPr="00E8255C" w:rsidRDefault="00E8255C" w:rsidP="00E825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55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 опубликования  в газете «Ладога» и подлежит размещению на официальном сайте Путиловского сельского поселения в информационно-телекоммуникационной сети «Интернет»</w:t>
      </w:r>
    </w:p>
    <w:p w:rsidR="00E8255C" w:rsidRDefault="00E8255C" w:rsidP="00E8255C">
      <w:pPr>
        <w:shd w:val="clear" w:color="auto" w:fill="FFFFFF"/>
        <w:ind w:firstLine="567"/>
        <w:jc w:val="both"/>
      </w:pPr>
      <w:r w:rsidRPr="00E8255C">
        <w:t xml:space="preserve">3. </w:t>
      </w:r>
      <w:proofErr w:type="gramStart"/>
      <w:r w:rsidRPr="00E8255C">
        <w:t>Контроль за</w:t>
      </w:r>
      <w:proofErr w:type="gramEnd"/>
      <w:r w:rsidRPr="00E8255C">
        <w:t xml:space="preserve"> исполнением настоящего постановления оставляю за собой. </w:t>
      </w:r>
    </w:p>
    <w:p w:rsidR="00E8255C" w:rsidRDefault="00E8255C" w:rsidP="00E8255C">
      <w:pPr>
        <w:shd w:val="clear" w:color="auto" w:fill="FFFFFF"/>
        <w:ind w:firstLine="567"/>
        <w:jc w:val="both"/>
      </w:pPr>
    </w:p>
    <w:p w:rsidR="00E8255C" w:rsidRDefault="00E8255C" w:rsidP="00E8255C">
      <w:pPr>
        <w:shd w:val="clear" w:color="auto" w:fill="FFFFFF"/>
        <w:ind w:firstLine="567"/>
        <w:jc w:val="both"/>
      </w:pPr>
    </w:p>
    <w:p w:rsidR="00E8255C" w:rsidRDefault="00E8255C" w:rsidP="00E8255C">
      <w:pPr>
        <w:shd w:val="clear" w:color="auto" w:fill="FFFFFF"/>
        <w:ind w:firstLine="567"/>
        <w:jc w:val="both"/>
      </w:pPr>
      <w:r>
        <w:t xml:space="preserve">Глава администрации                                                                                     </w:t>
      </w:r>
      <w:proofErr w:type="spellStart"/>
      <w:r>
        <w:t>Н.А.Пранскунас</w:t>
      </w:r>
      <w:proofErr w:type="spellEnd"/>
    </w:p>
    <w:sectPr w:rsidR="00E8255C" w:rsidSect="00E8255C">
      <w:footerReference w:type="even" r:id="rId9"/>
      <w:footerReference w:type="default" r:id="rId10"/>
      <w:footerReference w:type="first" r:id="rId11"/>
      <w:pgSz w:w="11906" w:h="16838"/>
      <w:pgMar w:top="1134" w:right="51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27" w:rsidRDefault="00A97927" w:rsidP="00E975DE">
      <w:r>
        <w:separator/>
      </w:r>
    </w:p>
  </w:endnote>
  <w:endnote w:type="continuationSeparator" w:id="0">
    <w:p w:rsidR="00A97927" w:rsidRDefault="00A97927" w:rsidP="00E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BB" w:rsidRDefault="003521BB" w:rsidP="003521BB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16</w:t>
    </w:r>
    <w:r>
      <w:rPr>
        <w:rStyle w:val="ae"/>
      </w:rPr>
      <w:fldChar w:fldCharType="end"/>
    </w:r>
  </w:p>
  <w:p w:rsidR="003521BB" w:rsidRDefault="003521BB" w:rsidP="003521B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BB" w:rsidRDefault="003521BB" w:rsidP="003521BB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283"/>
      <w:docPartObj>
        <w:docPartGallery w:val="Page Numbers (Bottom of Page)"/>
        <w:docPartUnique/>
      </w:docPartObj>
    </w:sdtPr>
    <w:sdtEndPr/>
    <w:sdtContent>
      <w:p w:rsidR="003521BB" w:rsidRDefault="003521B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21BB" w:rsidRDefault="003521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27" w:rsidRDefault="00A97927" w:rsidP="00E975DE">
      <w:r>
        <w:separator/>
      </w:r>
    </w:p>
  </w:footnote>
  <w:footnote w:type="continuationSeparator" w:id="0">
    <w:p w:rsidR="00A97927" w:rsidRDefault="00A97927" w:rsidP="00E9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9"/>
    <w:rsid w:val="000372D6"/>
    <w:rsid w:val="0008325B"/>
    <w:rsid w:val="000A05E6"/>
    <w:rsid w:val="000C2D7B"/>
    <w:rsid w:val="000C3F6B"/>
    <w:rsid w:val="000E72D1"/>
    <w:rsid w:val="00140626"/>
    <w:rsid w:val="00153A2F"/>
    <w:rsid w:val="0015545A"/>
    <w:rsid w:val="00171E0F"/>
    <w:rsid w:val="00183458"/>
    <w:rsid w:val="001B2C57"/>
    <w:rsid w:val="001E60D8"/>
    <w:rsid w:val="002318AD"/>
    <w:rsid w:val="00247A96"/>
    <w:rsid w:val="00296D4B"/>
    <w:rsid w:val="002A1BF1"/>
    <w:rsid w:val="00301690"/>
    <w:rsid w:val="00323803"/>
    <w:rsid w:val="00327C31"/>
    <w:rsid w:val="0034259C"/>
    <w:rsid w:val="003477A6"/>
    <w:rsid w:val="00350314"/>
    <w:rsid w:val="003521BB"/>
    <w:rsid w:val="0037431F"/>
    <w:rsid w:val="003C57C3"/>
    <w:rsid w:val="003D1255"/>
    <w:rsid w:val="003D26D6"/>
    <w:rsid w:val="003D2888"/>
    <w:rsid w:val="003F77CC"/>
    <w:rsid w:val="004002B3"/>
    <w:rsid w:val="00403461"/>
    <w:rsid w:val="004048FF"/>
    <w:rsid w:val="004052E9"/>
    <w:rsid w:val="004223D0"/>
    <w:rsid w:val="004411B3"/>
    <w:rsid w:val="004434FD"/>
    <w:rsid w:val="0045347A"/>
    <w:rsid w:val="0047278C"/>
    <w:rsid w:val="00481933"/>
    <w:rsid w:val="00492F90"/>
    <w:rsid w:val="004A56BE"/>
    <w:rsid w:val="004B6A8F"/>
    <w:rsid w:val="004C10F9"/>
    <w:rsid w:val="004D19A2"/>
    <w:rsid w:val="00506E75"/>
    <w:rsid w:val="00520F86"/>
    <w:rsid w:val="00521DD7"/>
    <w:rsid w:val="0052488C"/>
    <w:rsid w:val="005301DA"/>
    <w:rsid w:val="0053282A"/>
    <w:rsid w:val="00561E0C"/>
    <w:rsid w:val="00593D35"/>
    <w:rsid w:val="00646247"/>
    <w:rsid w:val="006519E5"/>
    <w:rsid w:val="00654B7C"/>
    <w:rsid w:val="006B7F25"/>
    <w:rsid w:val="006C6207"/>
    <w:rsid w:val="006E369F"/>
    <w:rsid w:val="006E567E"/>
    <w:rsid w:val="006F56BF"/>
    <w:rsid w:val="0070194D"/>
    <w:rsid w:val="00736452"/>
    <w:rsid w:val="00745E0E"/>
    <w:rsid w:val="00746D96"/>
    <w:rsid w:val="0075734D"/>
    <w:rsid w:val="0076046D"/>
    <w:rsid w:val="00767D28"/>
    <w:rsid w:val="00774D7C"/>
    <w:rsid w:val="007915CA"/>
    <w:rsid w:val="0079522C"/>
    <w:rsid w:val="00796093"/>
    <w:rsid w:val="007A0129"/>
    <w:rsid w:val="007C5916"/>
    <w:rsid w:val="007F159A"/>
    <w:rsid w:val="007F1BEC"/>
    <w:rsid w:val="007F37DA"/>
    <w:rsid w:val="00811748"/>
    <w:rsid w:val="008237B2"/>
    <w:rsid w:val="008262CF"/>
    <w:rsid w:val="0083054E"/>
    <w:rsid w:val="0083203D"/>
    <w:rsid w:val="008A4951"/>
    <w:rsid w:val="008B5D31"/>
    <w:rsid w:val="008C0931"/>
    <w:rsid w:val="008C2DB5"/>
    <w:rsid w:val="008C5DCC"/>
    <w:rsid w:val="008D46E2"/>
    <w:rsid w:val="008F4B2B"/>
    <w:rsid w:val="008F5A5A"/>
    <w:rsid w:val="0092343F"/>
    <w:rsid w:val="00963578"/>
    <w:rsid w:val="00990208"/>
    <w:rsid w:val="009917F8"/>
    <w:rsid w:val="009A2E0C"/>
    <w:rsid w:val="009C1582"/>
    <w:rsid w:val="009C6653"/>
    <w:rsid w:val="009D1A50"/>
    <w:rsid w:val="009D61E5"/>
    <w:rsid w:val="00A23071"/>
    <w:rsid w:val="00A542B9"/>
    <w:rsid w:val="00A87E4D"/>
    <w:rsid w:val="00A9019E"/>
    <w:rsid w:val="00A92E9A"/>
    <w:rsid w:val="00A97927"/>
    <w:rsid w:val="00AA2049"/>
    <w:rsid w:val="00AC4172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C7348A"/>
    <w:rsid w:val="00C90910"/>
    <w:rsid w:val="00CD5A28"/>
    <w:rsid w:val="00D03FC4"/>
    <w:rsid w:val="00D24D05"/>
    <w:rsid w:val="00D41F45"/>
    <w:rsid w:val="00D62CD9"/>
    <w:rsid w:val="00D64592"/>
    <w:rsid w:val="00D6578E"/>
    <w:rsid w:val="00D67349"/>
    <w:rsid w:val="00D7527D"/>
    <w:rsid w:val="00DA4C55"/>
    <w:rsid w:val="00DB5C7D"/>
    <w:rsid w:val="00DE3EE4"/>
    <w:rsid w:val="00E07392"/>
    <w:rsid w:val="00E157CA"/>
    <w:rsid w:val="00E3238E"/>
    <w:rsid w:val="00E528E7"/>
    <w:rsid w:val="00E56438"/>
    <w:rsid w:val="00E811CA"/>
    <w:rsid w:val="00E8255C"/>
    <w:rsid w:val="00E9228F"/>
    <w:rsid w:val="00E975DE"/>
    <w:rsid w:val="00EF6370"/>
    <w:rsid w:val="00F138D2"/>
    <w:rsid w:val="00F176C2"/>
    <w:rsid w:val="00F35760"/>
    <w:rsid w:val="00F46501"/>
    <w:rsid w:val="00F55955"/>
    <w:rsid w:val="00F57551"/>
    <w:rsid w:val="00F94B75"/>
    <w:rsid w:val="00FB1C29"/>
    <w:rsid w:val="00FB613E"/>
    <w:rsid w:val="00FF0645"/>
    <w:rsid w:val="00FF3B1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List Paragraph"/>
    <w:basedOn w:val="a"/>
    <w:qFormat/>
    <w:rsid w:val="00D645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page number"/>
    <w:basedOn w:val="a0"/>
    <w:rsid w:val="00D64592"/>
  </w:style>
  <w:style w:type="character" w:customStyle="1" w:styleId="normaltextrun">
    <w:name w:val="normaltextrun"/>
    <w:rsid w:val="00E8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List Paragraph"/>
    <w:basedOn w:val="a"/>
    <w:qFormat/>
    <w:rsid w:val="00D645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page number"/>
    <w:basedOn w:val="a0"/>
    <w:rsid w:val="00D64592"/>
  </w:style>
  <w:style w:type="character" w:customStyle="1" w:styleId="normaltextrun">
    <w:name w:val="normaltextrun"/>
    <w:rsid w:val="00E8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 </cp:lastModifiedBy>
  <cp:revision>9</cp:revision>
  <cp:lastPrinted>2026-04-16T12:17:00Z</cp:lastPrinted>
  <dcterms:created xsi:type="dcterms:W3CDTF">2025-11-28T12:57:00Z</dcterms:created>
  <dcterms:modified xsi:type="dcterms:W3CDTF">2026-04-16T12:18:00Z</dcterms:modified>
</cp:coreProperties>
</file>