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93" w:rsidRPr="004D4493" w:rsidRDefault="00CA0B28" w:rsidP="004D4493">
      <w:pPr>
        <w:jc w:val="center"/>
        <w:rPr>
          <w:sz w:val="29"/>
        </w:rPr>
      </w:pPr>
      <w:r>
        <w:rPr>
          <w:noProof/>
        </w:rPr>
        <w:drawing>
          <wp:inline distT="0" distB="0" distL="0" distR="0">
            <wp:extent cx="513969" cy="576000"/>
            <wp:effectExtent l="0" t="0" r="635" b="0"/>
            <wp:docPr id="2" name="Рисунок 2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93" w:rsidRPr="004D4493" w:rsidRDefault="004D4493" w:rsidP="004D4493">
      <w:pPr>
        <w:jc w:val="center"/>
        <w:rPr>
          <w:sz w:val="29"/>
        </w:rPr>
      </w:pPr>
    </w:p>
    <w:p w:rsidR="00DB1C07" w:rsidRDefault="004D4493" w:rsidP="004D4493">
      <w:pPr>
        <w:jc w:val="center"/>
        <w:rPr>
          <w:b/>
          <w:bCs/>
          <w:szCs w:val="28"/>
        </w:rPr>
      </w:pPr>
      <w:r w:rsidRPr="004D4493">
        <w:rPr>
          <w:b/>
          <w:bCs/>
          <w:szCs w:val="28"/>
        </w:rPr>
        <w:t xml:space="preserve">АДМИНИСТРАЦИЯ </w:t>
      </w:r>
    </w:p>
    <w:p w:rsidR="004D4493" w:rsidRPr="004D4493" w:rsidRDefault="004D4493" w:rsidP="004D4493">
      <w:pPr>
        <w:jc w:val="center"/>
        <w:rPr>
          <w:b/>
          <w:bCs/>
          <w:szCs w:val="28"/>
        </w:rPr>
      </w:pPr>
      <w:r w:rsidRPr="004D4493">
        <w:rPr>
          <w:b/>
          <w:bCs/>
          <w:szCs w:val="28"/>
        </w:rPr>
        <w:t>ПУТИЛОВСКО</w:t>
      </w:r>
      <w:r w:rsidR="00190AB3">
        <w:rPr>
          <w:b/>
          <w:bCs/>
          <w:szCs w:val="28"/>
        </w:rPr>
        <w:t>ГО</w:t>
      </w:r>
      <w:r w:rsidRPr="004D4493">
        <w:rPr>
          <w:b/>
          <w:bCs/>
          <w:szCs w:val="28"/>
        </w:rPr>
        <w:t xml:space="preserve"> СЕЛЬСКО</w:t>
      </w:r>
      <w:r w:rsidR="00190AB3">
        <w:rPr>
          <w:b/>
          <w:bCs/>
          <w:szCs w:val="28"/>
        </w:rPr>
        <w:t>ГО</w:t>
      </w:r>
      <w:r w:rsidRPr="004D4493">
        <w:rPr>
          <w:b/>
          <w:bCs/>
          <w:szCs w:val="28"/>
        </w:rPr>
        <w:t xml:space="preserve"> ПОСЕЛЕНИ</w:t>
      </w:r>
      <w:r w:rsidR="00190AB3">
        <w:rPr>
          <w:b/>
          <w:bCs/>
          <w:szCs w:val="28"/>
        </w:rPr>
        <w:t>Я</w:t>
      </w:r>
    </w:p>
    <w:p w:rsidR="004D4493" w:rsidRPr="004D4493" w:rsidRDefault="004D4493" w:rsidP="004D4493">
      <w:pPr>
        <w:jc w:val="center"/>
        <w:rPr>
          <w:b/>
          <w:bCs/>
          <w:szCs w:val="28"/>
        </w:rPr>
      </w:pPr>
      <w:r w:rsidRPr="004D4493">
        <w:rPr>
          <w:b/>
          <w:bCs/>
          <w:szCs w:val="28"/>
        </w:rPr>
        <w:t>КИРОВСКОГО МУНИЦИПАЛЬНОГО РАЙОНА</w:t>
      </w:r>
    </w:p>
    <w:p w:rsidR="004D4493" w:rsidRDefault="004D4493" w:rsidP="00CA0B28">
      <w:pPr>
        <w:spacing w:line="360" w:lineRule="auto"/>
        <w:jc w:val="center"/>
        <w:rPr>
          <w:b/>
          <w:bCs/>
          <w:szCs w:val="28"/>
        </w:rPr>
      </w:pPr>
      <w:r w:rsidRPr="004D4493">
        <w:rPr>
          <w:b/>
          <w:bCs/>
          <w:szCs w:val="28"/>
        </w:rPr>
        <w:t xml:space="preserve"> ЛЕНИНГРАДСКОЙ ОБЛАСТИ</w:t>
      </w:r>
    </w:p>
    <w:p w:rsidR="00CA0B28" w:rsidRDefault="00CA0B28" w:rsidP="00CA0B28">
      <w:pPr>
        <w:spacing w:line="360" w:lineRule="auto"/>
        <w:jc w:val="center"/>
        <w:rPr>
          <w:b/>
          <w:bCs/>
          <w:szCs w:val="28"/>
        </w:rPr>
      </w:pPr>
    </w:p>
    <w:p w:rsidR="00CA0B28" w:rsidRPr="00571CEE" w:rsidRDefault="004D4493" w:rsidP="000959A8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1"/>
        <w:rPr>
          <w:rFonts w:eastAsia="Arial Unicode MS"/>
          <w:b/>
          <w:bCs/>
          <w:szCs w:val="28"/>
          <w:lang w:eastAsia="zh-CN"/>
        </w:rPr>
      </w:pPr>
      <w:r w:rsidRPr="00571CEE">
        <w:rPr>
          <w:rFonts w:eastAsia="Arial Unicode MS"/>
          <w:b/>
          <w:bCs/>
          <w:szCs w:val="28"/>
          <w:lang w:eastAsia="zh-CN"/>
        </w:rPr>
        <w:t>П О С Т А Н О В Л Е Н И Е</w:t>
      </w:r>
    </w:p>
    <w:p w:rsidR="00182F4A" w:rsidRDefault="00182F4A" w:rsidP="000959A8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bCs/>
          <w:sz w:val="24"/>
        </w:rPr>
      </w:pPr>
    </w:p>
    <w:p w:rsidR="00CA0B28" w:rsidRDefault="00683309" w:rsidP="000959A8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bCs/>
          <w:sz w:val="24"/>
        </w:rPr>
      </w:pPr>
      <w:r>
        <w:rPr>
          <w:b/>
          <w:bCs/>
          <w:sz w:val="24"/>
        </w:rPr>
        <w:t>о</w:t>
      </w:r>
      <w:r w:rsidR="00116A0C" w:rsidRPr="00141CB5">
        <w:rPr>
          <w:b/>
          <w:bCs/>
          <w:sz w:val="24"/>
        </w:rPr>
        <w:t>т</w:t>
      </w:r>
      <w:r>
        <w:rPr>
          <w:b/>
          <w:bCs/>
          <w:sz w:val="24"/>
        </w:rPr>
        <w:t xml:space="preserve"> 21</w:t>
      </w:r>
      <w:r w:rsidR="00E57007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апреля </w:t>
      </w:r>
      <w:r w:rsidR="005756E3" w:rsidRPr="00141CB5">
        <w:rPr>
          <w:b/>
          <w:bCs/>
          <w:sz w:val="24"/>
        </w:rPr>
        <w:t>202</w:t>
      </w:r>
      <w:r>
        <w:rPr>
          <w:b/>
          <w:bCs/>
          <w:sz w:val="24"/>
        </w:rPr>
        <w:t>6</w:t>
      </w:r>
      <w:r w:rsidR="00CA0B28" w:rsidRPr="00141CB5">
        <w:rPr>
          <w:b/>
          <w:bCs/>
          <w:sz w:val="24"/>
        </w:rPr>
        <w:t xml:space="preserve"> года №</w:t>
      </w:r>
      <w:r>
        <w:rPr>
          <w:b/>
          <w:bCs/>
          <w:sz w:val="24"/>
        </w:rPr>
        <w:t xml:space="preserve"> 110</w:t>
      </w:r>
    </w:p>
    <w:p w:rsidR="00BC18EB" w:rsidRDefault="00BC18EB" w:rsidP="00CA0B28">
      <w:pPr>
        <w:rPr>
          <w:b/>
          <w:bCs/>
          <w:sz w:val="24"/>
        </w:rPr>
      </w:pPr>
    </w:p>
    <w:p w:rsidR="00C75D5B" w:rsidRPr="00683309" w:rsidRDefault="00683309" w:rsidP="00EE2B8E">
      <w:pPr>
        <w:jc w:val="center"/>
        <w:rPr>
          <w:b/>
          <w:bCs/>
          <w:sz w:val="24"/>
        </w:rPr>
      </w:pPr>
      <w:r w:rsidRPr="00683309">
        <w:rPr>
          <w:b/>
          <w:bCs/>
          <w:sz w:val="24"/>
        </w:rPr>
        <w:t xml:space="preserve">Об утверждении Регламента реализации </w:t>
      </w:r>
      <w:r w:rsidR="00504420">
        <w:rPr>
          <w:b/>
          <w:bCs/>
          <w:sz w:val="24"/>
        </w:rPr>
        <w:t>администраци</w:t>
      </w:r>
      <w:r w:rsidR="004734D2">
        <w:rPr>
          <w:b/>
          <w:bCs/>
          <w:sz w:val="24"/>
        </w:rPr>
        <w:t>ей</w:t>
      </w:r>
      <w:r w:rsidR="00504420">
        <w:rPr>
          <w:b/>
          <w:bCs/>
          <w:sz w:val="24"/>
        </w:rPr>
        <w:t xml:space="preserve"> Путиловского сельского поселения Кировского муниципального района Ленинградской области </w:t>
      </w:r>
      <w:r w:rsidRPr="00683309">
        <w:rPr>
          <w:b/>
          <w:bCs/>
          <w:sz w:val="24"/>
        </w:rPr>
        <w:t>полномочий администратор</w:t>
      </w:r>
      <w:r w:rsidR="00504420">
        <w:rPr>
          <w:b/>
          <w:bCs/>
          <w:sz w:val="24"/>
        </w:rPr>
        <w:t>а</w:t>
      </w:r>
      <w:r w:rsidRPr="00683309">
        <w:rPr>
          <w:b/>
          <w:bCs/>
          <w:sz w:val="24"/>
        </w:rPr>
        <w:t xml:space="preserve"> доходов бюджета </w:t>
      </w:r>
      <w:r>
        <w:rPr>
          <w:b/>
          <w:bCs/>
          <w:sz w:val="24"/>
        </w:rPr>
        <w:t>Путиловского сельского</w:t>
      </w:r>
      <w:r w:rsidRPr="00683309">
        <w:rPr>
          <w:b/>
          <w:bCs/>
          <w:sz w:val="24"/>
        </w:rPr>
        <w:t xml:space="preserve"> поселения Кировского муниципального района Ленинградской области по взысканию дебиторской задолженности по платежам в бюджет, пеням и штрафам</w:t>
      </w:r>
      <w:r>
        <w:rPr>
          <w:b/>
          <w:bCs/>
          <w:sz w:val="24"/>
        </w:rPr>
        <w:t xml:space="preserve"> </w:t>
      </w:r>
      <w:r w:rsidRPr="00683309">
        <w:rPr>
          <w:b/>
          <w:bCs/>
          <w:sz w:val="24"/>
        </w:rPr>
        <w:t>по ним</w:t>
      </w:r>
    </w:p>
    <w:p w:rsidR="00683309" w:rsidRPr="00C75D5B" w:rsidRDefault="00683309" w:rsidP="00EE2B8E">
      <w:pPr>
        <w:jc w:val="center"/>
        <w:rPr>
          <w:b/>
          <w:color w:val="000000"/>
          <w:spacing w:val="3"/>
          <w:sz w:val="24"/>
        </w:rPr>
      </w:pPr>
    </w:p>
    <w:p w:rsidR="00BA6408" w:rsidRPr="0060063E" w:rsidRDefault="00683309" w:rsidP="008D10D8">
      <w:pPr>
        <w:spacing w:after="1" w:line="200" w:lineRule="atLeast"/>
        <w:jc w:val="both"/>
        <w:rPr>
          <w:sz w:val="24"/>
        </w:rPr>
      </w:pPr>
      <w:r w:rsidRPr="0060063E">
        <w:rPr>
          <w:rFonts w:eastAsiaTheme="minorEastAsia"/>
          <w:sz w:val="24"/>
        </w:rPr>
        <w:t xml:space="preserve">          </w:t>
      </w:r>
      <w:r w:rsidR="004734D2" w:rsidRPr="0060063E">
        <w:rPr>
          <w:sz w:val="24"/>
        </w:rPr>
        <w:t xml:space="preserve">В соответствии с абзацем девятым пункта 2 статьи 160.1 </w:t>
      </w:r>
      <w:r w:rsidR="00190AB3" w:rsidRPr="0060063E">
        <w:rPr>
          <w:rFonts w:eastAsiaTheme="minorEastAsia"/>
          <w:sz w:val="24"/>
        </w:rPr>
        <w:t xml:space="preserve">Бюджетного кодекса Российской Федерации, Приказом Минфина России от </w:t>
      </w:r>
      <w:r w:rsidRPr="0060063E">
        <w:rPr>
          <w:rFonts w:eastAsiaTheme="minorEastAsia"/>
          <w:sz w:val="24"/>
        </w:rPr>
        <w:t>26</w:t>
      </w:r>
      <w:r w:rsidR="00190AB3" w:rsidRPr="0060063E">
        <w:rPr>
          <w:rFonts w:eastAsiaTheme="minorEastAsia"/>
          <w:sz w:val="24"/>
        </w:rPr>
        <w:t xml:space="preserve"> </w:t>
      </w:r>
      <w:r w:rsidRPr="0060063E">
        <w:rPr>
          <w:rFonts w:eastAsiaTheme="minorEastAsia"/>
          <w:sz w:val="24"/>
        </w:rPr>
        <w:t>сентября</w:t>
      </w:r>
      <w:r w:rsidR="00190AB3" w:rsidRPr="0060063E">
        <w:rPr>
          <w:rFonts w:eastAsiaTheme="minorEastAsia"/>
          <w:sz w:val="24"/>
        </w:rPr>
        <w:t xml:space="preserve"> 202</w:t>
      </w:r>
      <w:r w:rsidRPr="0060063E">
        <w:rPr>
          <w:rFonts w:eastAsiaTheme="minorEastAsia"/>
          <w:sz w:val="24"/>
        </w:rPr>
        <w:t>4</w:t>
      </w:r>
      <w:r w:rsidR="00190AB3" w:rsidRPr="0060063E">
        <w:rPr>
          <w:rFonts w:eastAsiaTheme="minorEastAsia"/>
          <w:sz w:val="24"/>
        </w:rPr>
        <w:t xml:space="preserve">г. № </w:t>
      </w:r>
      <w:r w:rsidRPr="0060063E">
        <w:rPr>
          <w:rFonts w:eastAsiaTheme="minorEastAsia"/>
          <w:sz w:val="24"/>
        </w:rPr>
        <w:t>139</w:t>
      </w:r>
      <w:r w:rsidR="00190AB3" w:rsidRPr="0060063E">
        <w:rPr>
          <w:rFonts w:eastAsiaTheme="minorEastAsia"/>
          <w:sz w:val="24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8D10D8" w:rsidRPr="0060063E">
        <w:rPr>
          <w:rFonts w:cs="Arial"/>
          <w:b/>
          <w:sz w:val="24"/>
        </w:rPr>
        <w:t xml:space="preserve"> </w:t>
      </w:r>
      <w:r w:rsidR="00BA6408" w:rsidRPr="0060063E">
        <w:rPr>
          <w:rFonts w:eastAsiaTheme="minorEastAsia"/>
          <w:sz w:val="24"/>
        </w:rPr>
        <w:t>и Уставом Путиловско</w:t>
      </w:r>
      <w:r w:rsidR="00190AB3" w:rsidRPr="0060063E">
        <w:rPr>
          <w:rFonts w:eastAsiaTheme="minorEastAsia"/>
          <w:sz w:val="24"/>
        </w:rPr>
        <w:t>го</w:t>
      </w:r>
      <w:r w:rsidR="00BA6408" w:rsidRPr="0060063E">
        <w:rPr>
          <w:rFonts w:eastAsiaTheme="minorEastAsia"/>
          <w:sz w:val="24"/>
        </w:rPr>
        <w:t xml:space="preserve"> сельско</w:t>
      </w:r>
      <w:r w:rsidR="00190AB3" w:rsidRPr="0060063E">
        <w:rPr>
          <w:rFonts w:eastAsiaTheme="minorEastAsia"/>
          <w:sz w:val="24"/>
        </w:rPr>
        <w:t>го</w:t>
      </w:r>
      <w:r w:rsidR="00BA6408" w:rsidRPr="0060063E">
        <w:rPr>
          <w:rFonts w:eastAsiaTheme="minorEastAsia"/>
          <w:sz w:val="24"/>
        </w:rPr>
        <w:t xml:space="preserve"> поселени</w:t>
      </w:r>
      <w:r w:rsidR="00190AB3" w:rsidRPr="0060063E">
        <w:rPr>
          <w:rFonts w:eastAsiaTheme="minorEastAsia"/>
          <w:sz w:val="24"/>
        </w:rPr>
        <w:t>я</w:t>
      </w:r>
      <w:r w:rsidR="00BA6408" w:rsidRPr="0060063E">
        <w:rPr>
          <w:rFonts w:eastAsiaTheme="minorEastAsia"/>
          <w:sz w:val="24"/>
        </w:rPr>
        <w:t xml:space="preserve"> Кировского муниципального района Ленинградской области</w:t>
      </w:r>
      <w:r w:rsidR="00E362B4" w:rsidRPr="0060063E">
        <w:rPr>
          <w:rFonts w:eastAsiaTheme="minorEastAsia"/>
          <w:sz w:val="24"/>
        </w:rPr>
        <w:t>,</w:t>
      </w:r>
      <w:r w:rsidR="00BA6408" w:rsidRPr="0060063E">
        <w:rPr>
          <w:rFonts w:eastAsiaTheme="minorEastAsia"/>
          <w:sz w:val="24"/>
        </w:rPr>
        <w:t xml:space="preserve"> п</w:t>
      </w:r>
      <w:r w:rsidR="00E362B4" w:rsidRPr="0060063E">
        <w:rPr>
          <w:rFonts w:eastAsiaTheme="minorEastAsia"/>
          <w:sz w:val="24"/>
        </w:rPr>
        <w:t xml:space="preserve"> </w:t>
      </w:r>
      <w:r w:rsidR="00BA6408" w:rsidRPr="0060063E">
        <w:rPr>
          <w:rFonts w:eastAsiaTheme="minorEastAsia"/>
          <w:sz w:val="24"/>
        </w:rPr>
        <w:t>о</w:t>
      </w:r>
      <w:r w:rsidR="00E362B4" w:rsidRPr="0060063E">
        <w:rPr>
          <w:rFonts w:eastAsiaTheme="minorEastAsia"/>
          <w:sz w:val="24"/>
        </w:rPr>
        <w:t xml:space="preserve"> </w:t>
      </w:r>
      <w:r w:rsidR="00BA6408" w:rsidRPr="0060063E">
        <w:rPr>
          <w:rFonts w:eastAsiaTheme="minorEastAsia"/>
          <w:sz w:val="24"/>
        </w:rPr>
        <w:t>с</w:t>
      </w:r>
      <w:r w:rsidR="00E362B4" w:rsidRPr="0060063E">
        <w:rPr>
          <w:rFonts w:eastAsiaTheme="minorEastAsia"/>
          <w:sz w:val="24"/>
        </w:rPr>
        <w:t xml:space="preserve"> </w:t>
      </w:r>
      <w:r w:rsidR="00BA6408" w:rsidRPr="0060063E">
        <w:rPr>
          <w:rFonts w:eastAsiaTheme="minorEastAsia"/>
          <w:sz w:val="24"/>
        </w:rPr>
        <w:t>т</w:t>
      </w:r>
      <w:r w:rsidR="00E362B4" w:rsidRPr="0060063E">
        <w:rPr>
          <w:rFonts w:eastAsiaTheme="minorEastAsia"/>
          <w:sz w:val="24"/>
        </w:rPr>
        <w:t xml:space="preserve"> </w:t>
      </w:r>
      <w:r w:rsidR="00BA6408" w:rsidRPr="0060063E">
        <w:rPr>
          <w:rFonts w:eastAsiaTheme="minorEastAsia"/>
          <w:sz w:val="24"/>
        </w:rPr>
        <w:t>а</w:t>
      </w:r>
      <w:r w:rsidR="00E362B4" w:rsidRPr="0060063E">
        <w:rPr>
          <w:rFonts w:eastAsiaTheme="minorEastAsia"/>
          <w:sz w:val="24"/>
        </w:rPr>
        <w:t xml:space="preserve"> </w:t>
      </w:r>
      <w:r w:rsidR="00BA6408" w:rsidRPr="0060063E">
        <w:rPr>
          <w:rFonts w:eastAsiaTheme="minorEastAsia"/>
          <w:sz w:val="24"/>
        </w:rPr>
        <w:t>н</w:t>
      </w:r>
      <w:r w:rsidR="00E362B4" w:rsidRPr="0060063E">
        <w:rPr>
          <w:rFonts w:eastAsiaTheme="minorEastAsia"/>
          <w:sz w:val="24"/>
        </w:rPr>
        <w:t xml:space="preserve"> </w:t>
      </w:r>
      <w:r w:rsidR="00BA6408" w:rsidRPr="0060063E">
        <w:rPr>
          <w:rFonts w:eastAsiaTheme="minorEastAsia"/>
          <w:sz w:val="24"/>
        </w:rPr>
        <w:t>о</w:t>
      </w:r>
      <w:r w:rsidR="00E362B4" w:rsidRPr="0060063E">
        <w:rPr>
          <w:rFonts w:eastAsiaTheme="minorEastAsia"/>
          <w:sz w:val="24"/>
        </w:rPr>
        <w:t xml:space="preserve"> </w:t>
      </w:r>
      <w:r w:rsidR="00BA6408" w:rsidRPr="0060063E">
        <w:rPr>
          <w:rFonts w:eastAsiaTheme="minorEastAsia"/>
          <w:sz w:val="24"/>
        </w:rPr>
        <w:t>в</w:t>
      </w:r>
      <w:r w:rsidR="00E362B4" w:rsidRPr="0060063E">
        <w:rPr>
          <w:rFonts w:eastAsiaTheme="minorEastAsia"/>
          <w:sz w:val="24"/>
        </w:rPr>
        <w:t xml:space="preserve"> </w:t>
      </w:r>
      <w:r w:rsidR="00BA6408" w:rsidRPr="0060063E">
        <w:rPr>
          <w:rFonts w:eastAsiaTheme="minorEastAsia"/>
          <w:sz w:val="24"/>
        </w:rPr>
        <w:t>л</w:t>
      </w:r>
      <w:r w:rsidR="00E362B4" w:rsidRPr="0060063E">
        <w:rPr>
          <w:rFonts w:eastAsiaTheme="minorEastAsia"/>
          <w:sz w:val="24"/>
        </w:rPr>
        <w:t xml:space="preserve"> </w:t>
      </w:r>
      <w:r w:rsidR="00BA6408" w:rsidRPr="0060063E">
        <w:rPr>
          <w:rFonts w:eastAsiaTheme="minorEastAsia"/>
          <w:sz w:val="24"/>
        </w:rPr>
        <w:t>я</w:t>
      </w:r>
      <w:r w:rsidR="00E362B4" w:rsidRPr="0060063E">
        <w:rPr>
          <w:rFonts w:eastAsiaTheme="minorEastAsia"/>
          <w:sz w:val="24"/>
        </w:rPr>
        <w:t xml:space="preserve"> ю</w:t>
      </w:r>
      <w:r w:rsidR="00BA6408" w:rsidRPr="0060063E">
        <w:rPr>
          <w:rFonts w:eastAsiaTheme="minorEastAsia"/>
          <w:sz w:val="24"/>
        </w:rPr>
        <w:t xml:space="preserve">:  </w:t>
      </w:r>
    </w:p>
    <w:p w:rsidR="00BA6408" w:rsidRPr="0060063E" w:rsidRDefault="00E362B4" w:rsidP="00E362B4">
      <w:pPr>
        <w:tabs>
          <w:tab w:val="left" w:pos="709"/>
        </w:tabs>
        <w:autoSpaceDE w:val="0"/>
        <w:autoSpaceDN w:val="0"/>
        <w:jc w:val="both"/>
        <w:rPr>
          <w:sz w:val="24"/>
        </w:rPr>
      </w:pPr>
      <w:r w:rsidRPr="0060063E">
        <w:rPr>
          <w:sz w:val="24"/>
        </w:rPr>
        <w:t xml:space="preserve">          </w:t>
      </w:r>
      <w:r w:rsidR="00BA6408" w:rsidRPr="0060063E">
        <w:rPr>
          <w:sz w:val="24"/>
        </w:rPr>
        <w:t>1.</w:t>
      </w:r>
      <w:r w:rsidR="00190AB3" w:rsidRPr="0060063E">
        <w:rPr>
          <w:sz w:val="24"/>
        </w:rPr>
        <w:t>Утвердить Регламент реализации полномочий администратора доходов  бюджета по взысканию дебиторской задолженности по платежам в бюджет, пеням и штрафам по ним согласно приложени</w:t>
      </w:r>
      <w:r w:rsidRPr="0060063E">
        <w:rPr>
          <w:sz w:val="24"/>
        </w:rPr>
        <w:t>ю</w:t>
      </w:r>
      <w:r w:rsidR="00190AB3" w:rsidRPr="0060063E">
        <w:rPr>
          <w:sz w:val="24"/>
        </w:rPr>
        <w:t>.</w:t>
      </w:r>
    </w:p>
    <w:p w:rsidR="00683309" w:rsidRPr="0060063E" w:rsidRDefault="00E362B4" w:rsidP="0060063E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bCs/>
          <w:sz w:val="24"/>
        </w:rPr>
      </w:pPr>
      <w:r w:rsidRPr="0060063E">
        <w:rPr>
          <w:bCs/>
          <w:sz w:val="24"/>
        </w:rPr>
        <w:t xml:space="preserve">          </w:t>
      </w:r>
      <w:r w:rsidR="008D10D8" w:rsidRPr="0060063E">
        <w:rPr>
          <w:bCs/>
          <w:sz w:val="24"/>
        </w:rPr>
        <w:t xml:space="preserve">2. </w:t>
      </w:r>
      <w:r w:rsidRPr="0060063E">
        <w:rPr>
          <w:bCs/>
          <w:sz w:val="24"/>
        </w:rPr>
        <w:t>Признать</w:t>
      </w:r>
      <w:r w:rsidR="00683309" w:rsidRPr="0060063E">
        <w:rPr>
          <w:bCs/>
          <w:sz w:val="24"/>
        </w:rPr>
        <w:t xml:space="preserve"> утратившим силу </w:t>
      </w:r>
      <w:r w:rsidR="008D10D8" w:rsidRPr="0060063E">
        <w:rPr>
          <w:bCs/>
          <w:sz w:val="24"/>
        </w:rPr>
        <w:t>постановление</w:t>
      </w:r>
      <w:r w:rsidR="00683309" w:rsidRPr="0060063E">
        <w:rPr>
          <w:bCs/>
          <w:sz w:val="24"/>
        </w:rPr>
        <w:t xml:space="preserve"> администрации Путиловско</w:t>
      </w:r>
      <w:r w:rsidR="008D10D8" w:rsidRPr="0060063E">
        <w:rPr>
          <w:bCs/>
          <w:sz w:val="24"/>
        </w:rPr>
        <w:t>го</w:t>
      </w:r>
      <w:r w:rsidR="00683309" w:rsidRPr="0060063E">
        <w:rPr>
          <w:bCs/>
          <w:sz w:val="24"/>
        </w:rPr>
        <w:t xml:space="preserve"> сельско</w:t>
      </w:r>
      <w:r w:rsidR="008D10D8" w:rsidRPr="0060063E">
        <w:rPr>
          <w:bCs/>
          <w:sz w:val="24"/>
        </w:rPr>
        <w:t>го</w:t>
      </w:r>
      <w:r w:rsidR="00683309" w:rsidRPr="0060063E">
        <w:rPr>
          <w:bCs/>
          <w:sz w:val="24"/>
        </w:rPr>
        <w:t xml:space="preserve"> поселени</w:t>
      </w:r>
      <w:r w:rsidR="008D10D8" w:rsidRPr="0060063E">
        <w:rPr>
          <w:bCs/>
          <w:sz w:val="24"/>
        </w:rPr>
        <w:t>я</w:t>
      </w:r>
      <w:r w:rsidR="00683309" w:rsidRPr="0060063E">
        <w:rPr>
          <w:bCs/>
          <w:sz w:val="24"/>
        </w:rPr>
        <w:t xml:space="preserve"> Кировский муниципаль</w:t>
      </w:r>
      <w:r w:rsidR="008D10D8" w:rsidRPr="0060063E">
        <w:rPr>
          <w:bCs/>
          <w:sz w:val="24"/>
        </w:rPr>
        <w:t xml:space="preserve">ный район Ленинградской области </w:t>
      </w:r>
      <w:r w:rsidR="00683309" w:rsidRPr="0060063E">
        <w:rPr>
          <w:bCs/>
          <w:sz w:val="24"/>
        </w:rPr>
        <w:t>от  29 августа</w:t>
      </w:r>
      <w:r w:rsidR="008D10D8" w:rsidRPr="0060063E">
        <w:rPr>
          <w:bCs/>
          <w:sz w:val="24"/>
        </w:rPr>
        <w:t xml:space="preserve"> </w:t>
      </w:r>
      <w:r w:rsidR="00683309" w:rsidRPr="0060063E">
        <w:rPr>
          <w:bCs/>
          <w:sz w:val="24"/>
        </w:rPr>
        <w:t>2023 года</w:t>
      </w:r>
      <w:r w:rsidR="0060063E">
        <w:rPr>
          <w:bCs/>
          <w:sz w:val="24"/>
        </w:rPr>
        <w:t xml:space="preserve"> </w:t>
      </w:r>
      <w:r w:rsidR="00683309" w:rsidRPr="0060063E">
        <w:rPr>
          <w:bCs/>
          <w:sz w:val="24"/>
        </w:rPr>
        <w:t>№</w:t>
      </w:r>
      <w:r w:rsidR="008D10D8" w:rsidRPr="0060063E">
        <w:rPr>
          <w:bCs/>
          <w:sz w:val="24"/>
        </w:rPr>
        <w:t xml:space="preserve"> </w:t>
      </w:r>
      <w:r w:rsidR="00683309" w:rsidRPr="0060063E">
        <w:rPr>
          <w:bCs/>
          <w:sz w:val="24"/>
        </w:rPr>
        <w:t>228 «Об утверждении Регламента реализации полномочий администратора доходов бюджета</w:t>
      </w:r>
      <w:r w:rsidR="008D10D8" w:rsidRPr="0060063E">
        <w:rPr>
          <w:bCs/>
          <w:sz w:val="24"/>
        </w:rPr>
        <w:t xml:space="preserve"> </w:t>
      </w:r>
      <w:r w:rsidR="00683309" w:rsidRPr="0060063E">
        <w:rPr>
          <w:bCs/>
          <w:sz w:val="24"/>
        </w:rPr>
        <w:t>по взысканию дебиторской задолженности по платежам в бюджет, пеням и штрафам по ним».</w:t>
      </w:r>
    </w:p>
    <w:p w:rsidR="00BA6408" w:rsidRPr="0060063E" w:rsidRDefault="00E362B4" w:rsidP="00E362B4">
      <w:pPr>
        <w:tabs>
          <w:tab w:val="left" w:pos="426"/>
          <w:tab w:val="left" w:pos="709"/>
        </w:tabs>
        <w:autoSpaceDE w:val="0"/>
        <w:autoSpaceDN w:val="0"/>
        <w:jc w:val="both"/>
        <w:rPr>
          <w:sz w:val="24"/>
        </w:rPr>
      </w:pPr>
      <w:r w:rsidRPr="0060063E">
        <w:rPr>
          <w:sz w:val="24"/>
        </w:rPr>
        <w:t xml:space="preserve">          </w:t>
      </w:r>
      <w:r w:rsidR="008D10D8" w:rsidRPr="0060063E">
        <w:rPr>
          <w:sz w:val="24"/>
        </w:rPr>
        <w:t>3</w:t>
      </w:r>
      <w:r w:rsidR="00BA6408" w:rsidRPr="0060063E">
        <w:rPr>
          <w:sz w:val="24"/>
        </w:rPr>
        <w:t>.</w:t>
      </w:r>
      <w:r w:rsidR="008D10D8" w:rsidRPr="0060063E">
        <w:rPr>
          <w:sz w:val="24"/>
        </w:rPr>
        <w:t xml:space="preserve"> </w:t>
      </w:r>
      <w:r w:rsidR="00BA6408" w:rsidRPr="0060063E">
        <w:rPr>
          <w:sz w:val="24"/>
        </w:rPr>
        <w:t>Разместить</w:t>
      </w:r>
      <w:r w:rsidR="008D10D8" w:rsidRPr="0060063E">
        <w:rPr>
          <w:sz w:val="24"/>
        </w:rPr>
        <w:t xml:space="preserve"> </w:t>
      </w:r>
      <w:r w:rsidR="00BA6408" w:rsidRPr="0060063E">
        <w:rPr>
          <w:sz w:val="24"/>
        </w:rPr>
        <w:t>данное</w:t>
      </w:r>
      <w:r w:rsidR="008D10D8" w:rsidRPr="0060063E">
        <w:rPr>
          <w:sz w:val="24"/>
        </w:rPr>
        <w:t xml:space="preserve"> </w:t>
      </w:r>
      <w:r w:rsidR="00BA6408" w:rsidRPr="0060063E">
        <w:rPr>
          <w:sz w:val="24"/>
        </w:rPr>
        <w:t>постановление</w:t>
      </w:r>
      <w:r w:rsidR="008D10D8" w:rsidRPr="0060063E">
        <w:rPr>
          <w:sz w:val="24"/>
        </w:rPr>
        <w:t xml:space="preserve"> </w:t>
      </w:r>
      <w:r w:rsidR="00BA6408" w:rsidRPr="0060063E">
        <w:rPr>
          <w:sz w:val="24"/>
        </w:rPr>
        <w:t>на</w:t>
      </w:r>
      <w:r w:rsidR="008D10D8" w:rsidRPr="0060063E">
        <w:rPr>
          <w:sz w:val="24"/>
        </w:rPr>
        <w:t xml:space="preserve"> </w:t>
      </w:r>
      <w:r w:rsidR="00BA6408" w:rsidRPr="0060063E">
        <w:rPr>
          <w:sz w:val="24"/>
        </w:rPr>
        <w:t>официальном</w:t>
      </w:r>
      <w:r w:rsidR="008D10D8" w:rsidRPr="0060063E">
        <w:rPr>
          <w:sz w:val="24"/>
        </w:rPr>
        <w:t xml:space="preserve"> </w:t>
      </w:r>
      <w:r w:rsidR="00FE3B52" w:rsidRPr="0060063E">
        <w:rPr>
          <w:sz w:val="24"/>
        </w:rPr>
        <w:t>сайте putilovo</w:t>
      </w:r>
      <w:r w:rsidR="008D10D8" w:rsidRPr="0060063E">
        <w:rPr>
          <w:sz w:val="24"/>
        </w:rPr>
        <w:t>-</w:t>
      </w:r>
      <w:r w:rsidR="00FE3B52" w:rsidRPr="0060063E">
        <w:rPr>
          <w:sz w:val="24"/>
        </w:rPr>
        <w:t>lenobl.ru</w:t>
      </w:r>
    </w:p>
    <w:p w:rsidR="00480562" w:rsidRPr="0060063E" w:rsidRDefault="00E362B4" w:rsidP="00E362B4">
      <w:pPr>
        <w:tabs>
          <w:tab w:val="left" w:pos="709"/>
        </w:tabs>
        <w:autoSpaceDE w:val="0"/>
        <w:autoSpaceDN w:val="0"/>
        <w:jc w:val="both"/>
        <w:rPr>
          <w:sz w:val="24"/>
        </w:rPr>
      </w:pPr>
      <w:r w:rsidRPr="0060063E">
        <w:rPr>
          <w:sz w:val="24"/>
        </w:rPr>
        <w:t xml:space="preserve">          </w:t>
      </w:r>
      <w:r w:rsidR="00480562" w:rsidRPr="0060063E">
        <w:rPr>
          <w:sz w:val="24"/>
        </w:rPr>
        <w:t>4. Постановление вступает в силу с даты подписания.</w:t>
      </w:r>
    </w:p>
    <w:p w:rsidR="00246872" w:rsidRPr="0060063E" w:rsidRDefault="00E362B4" w:rsidP="00E362B4">
      <w:pPr>
        <w:tabs>
          <w:tab w:val="left" w:pos="709"/>
        </w:tabs>
        <w:autoSpaceDE w:val="0"/>
        <w:autoSpaceDN w:val="0"/>
        <w:jc w:val="both"/>
        <w:rPr>
          <w:sz w:val="24"/>
        </w:rPr>
      </w:pPr>
      <w:r w:rsidRPr="0060063E">
        <w:rPr>
          <w:sz w:val="24"/>
        </w:rPr>
        <w:t xml:space="preserve">          </w:t>
      </w:r>
      <w:r w:rsidR="00480562" w:rsidRPr="0060063E">
        <w:rPr>
          <w:sz w:val="24"/>
        </w:rPr>
        <w:t>5</w:t>
      </w:r>
      <w:r w:rsidR="00BA6408" w:rsidRPr="0060063E">
        <w:rPr>
          <w:sz w:val="24"/>
        </w:rPr>
        <w:t xml:space="preserve">. Контроль за исполнением постановления оставляю за собой.  </w:t>
      </w:r>
    </w:p>
    <w:p w:rsidR="000D487A" w:rsidRPr="0060063E" w:rsidRDefault="000D487A" w:rsidP="006F3100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A0425" w:rsidRPr="0060063E" w:rsidRDefault="00DA0425" w:rsidP="006F3100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FE3B52" w:rsidRPr="0060063E" w:rsidRDefault="008D10D8" w:rsidP="00E76853">
      <w:pPr>
        <w:widowControl w:val="0"/>
        <w:shd w:val="clear" w:color="auto" w:fill="FFFFFF"/>
        <w:autoSpaceDE w:val="0"/>
        <w:autoSpaceDN w:val="0"/>
        <w:adjustRightInd w:val="0"/>
        <w:rPr>
          <w:sz w:val="24"/>
        </w:rPr>
      </w:pPr>
      <w:r w:rsidRPr="0060063E">
        <w:rPr>
          <w:sz w:val="24"/>
        </w:rPr>
        <w:t>Заместитель главы</w:t>
      </w:r>
      <w:r w:rsidR="001B077A" w:rsidRPr="0060063E">
        <w:rPr>
          <w:sz w:val="24"/>
        </w:rPr>
        <w:t xml:space="preserve"> </w:t>
      </w:r>
      <w:r w:rsidRPr="0060063E">
        <w:rPr>
          <w:sz w:val="24"/>
        </w:rPr>
        <w:t xml:space="preserve"> </w:t>
      </w:r>
      <w:r w:rsidR="0060063E" w:rsidRPr="0060063E">
        <w:rPr>
          <w:sz w:val="24"/>
        </w:rPr>
        <w:t>администрации</w:t>
      </w:r>
      <w:r w:rsidR="0060063E">
        <w:rPr>
          <w:sz w:val="24"/>
        </w:rPr>
        <w:t xml:space="preserve"> </w:t>
      </w:r>
      <w:r w:rsidRPr="0060063E">
        <w:rPr>
          <w:sz w:val="24"/>
        </w:rPr>
        <w:t xml:space="preserve">                                       </w:t>
      </w:r>
      <w:r w:rsidR="0060063E">
        <w:rPr>
          <w:sz w:val="24"/>
        </w:rPr>
        <w:t xml:space="preserve">                      </w:t>
      </w:r>
      <w:r w:rsidRPr="0060063E">
        <w:rPr>
          <w:sz w:val="24"/>
        </w:rPr>
        <w:t xml:space="preserve"> Т.А. Александрова</w:t>
      </w:r>
    </w:p>
    <w:p w:rsidR="00190AB3" w:rsidRDefault="008D10D8" w:rsidP="00E76853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60063E">
        <w:rPr>
          <w:sz w:val="24"/>
        </w:rPr>
        <w:t xml:space="preserve">                                                                  </w:t>
      </w:r>
    </w:p>
    <w:p w:rsidR="008C2EC1" w:rsidRDefault="008C2EC1" w:rsidP="00E76853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362B4" w:rsidRDefault="00E362B4" w:rsidP="00E76853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60063E" w:rsidRDefault="0060063E" w:rsidP="00E76853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182F4A" w:rsidRDefault="00182F4A" w:rsidP="00E76853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60063E" w:rsidRDefault="0060063E" w:rsidP="00E76853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60063E" w:rsidRDefault="0060063E" w:rsidP="00E76853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FE3B52" w:rsidRPr="00FE3B52" w:rsidRDefault="00FE3B52" w:rsidP="00E76853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E76853" w:rsidRDefault="00E76853" w:rsidP="00E76853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3"/>
          <w:sz w:val="18"/>
          <w:szCs w:val="18"/>
        </w:rPr>
      </w:pPr>
      <w:r w:rsidRPr="00E76853">
        <w:rPr>
          <w:color w:val="000000"/>
          <w:spacing w:val="3"/>
          <w:sz w:val="18"/>
          <w:szCs w:val="18"/>
        </w:rPr>
        <w:t>Разослано: дело,</w:t>
      </w:r>
      <w:r w:rsidR="008D10D8">
        <w:rPr>
          <w:color w:val="000000"/>
          <w:spacing w:val="3"/>
          <w:sz w:val="18"/>
          <w:szCs w:val="18"/>
        </w:rPr>
        <w:t xml:space="preserve"> </w:t>
      </w:r>
      <w:r w:rsidR="00CA6E50">
        <w:rPr>
          <w:color w:val="000000"/>
          <w:spacing w:val="3"/>
          <w:sz w:val="18"/>
          <w:szCs w:val="18"/>
        </w:rPr>
        <w:t xml:space="preserve">сектор ЭФУиО, </w:t>
      </w:r>
      <w:r w:rsidR="00CA6E50" w:rsidRPr="00CA6E50">
        <w:rPr>
          <w:color w:val="000000"/>
          <w:spacing w:val="3"/>
          <w:sz w:val="18"/>
          <w:szCs w:val="18"/>
        </w:rPr>
        <w:t>официальный сайт администрации</w:t>
      </w:r>
    </w:p>
    <w:p w:rsidR="00FE3B52" w:rsidRPr="0060063E" w:rsidRDefault="00FE3B52" w:rsidP="00FE3B52">
      <w:pPr>
        <w:ind w:left="898" w:right="-40"/>
        <w:jc w:val="right"/>
        <w:rPr>
          <w:rFonts w:ascii="TimesNewRomanPSMT" w:hAnsi="TimesNewRomanPSMT" w:cs="TimesNewRomanPSMT"/>
          <w:color w:val="000000"/>
          <w:sz w:val="24"/>
        </w:rPr>
      </w:pPr>
      <w:r w:rsidRPr="0060063E">
        <w:rPr>
          <w:rFonts w:ascii="TimesNewRomanPSMT" w:hAnsi="TimesNewRomanPSMT" w:cs="TimesNewRomanPSMT"/>
          <w:color w:val="000000"/>
          <w:sz w:val="24"/>
        </w:rPr>
        <w:lastRenderedPageBreak/>
        <w:t>УТВЕРЖДЕН</w:t>
      </w:r>
    </w:p>
    <w:p w:rsidR="00FE3B52" w:rsidRPr="0060063E" w:rsidRDefault="00FE3B52" w:rsidP="00FE3B52">
      <w:pPr>
        <w:ind w:left="898" w:right="-40"/>
        <w:jc w:val="right"/>
        <w:rPr>
          <w:rFonts w:ascii="TimesNewRomanPSMT" w:hAnsi="TimesNewRomanPSMT" w:cs="TimesNewRomanPSMT"/>
          <w:color w:val="000000"/>
          <w:sz w:val="24"/>
        </w:rPr>
      </w:pPr>
      <w:r w:rsidRPr="0060063E">
        <w:rPr>
          <w:rFonts w:ascii="TimesNewRomanPSMT" w:hAnsi="TimesNewRomanPSMT" w:cs="TimesNewRomanPSMT"/>
          <w:color w:val="000000"/>
          <w:sz w:val="24"/>
        </w:rPr>
        <w:t>постановлением администрации</w:t>
      </w:r>
    </w:p>
    <w:p w:rsidR="00FE3B52" w:rsidRPr="0060063E" w:rsidRDefault="00FE3B52" w:rsidP="00FE3B52">
      <w:pPr>
        <w:ind w:left="898" w:right="-40"/>
        <w:jc w:val="right"/>
        <w:rPr>
          <w:rFonts w:ascii="TimesNewRomanPSMT" w:hAnsi="TimesNewRomanPSMT" w:cs="TimesNewRomanPSMT"/>
          <w:color w:val="000000"/>
          <w:sz w:val="24"/>
        </w:rPr>
      </w:pPr>
      <w:r w:rsidRPr="0060063E">
        <w:rPr>
          <w:rFonts w:ascii="TimesNewRomanPSMT" w:hAnsi="TimesNewRomanPSMT" w:cs="TimesNewRomanPSMT"/>
          <w:color w:val="000000"/>
          <w:sz w:val="24"/>
        </w:rPr>
        <w:t>Путиловско</w:t>
      </w:r>
      <w:r w:rsidR="00190AB3" w:rsidRPr="0060063E">
        <w:rPr>
          <w:rFonts w:ascii="TimesNewRomanPSMT" w:hAnsi="TimesNewRomanPSMT" w:cs="TimesNewRomanPSMT"/>
          <w:color w:val="000000"/>
          <w:sz w:val="24"/>
        </w:rPr>
        <w:t>го</w:t>
      </w:r>
      <w:r w:rsidRPr="0060063E">
        <w:rPr>
          <w:rFonts w:ascii="TimesNewRomanPSMT" w:hAnsi="TimesNewRomanPSMT" w:cs="TimesNewRomanPSMT"/>
          <w:color w:val="000000"/>
          <w:sz w:val="24"/>
        </w:rPr>
        <w:t xml:space="preserve"> сельско</w:t>
      </w:r>
      <w:r w:rsidR="00190AB3" w:rsidRPr="0060063E">
        <w:rPr>
          <w:rFonts w:ascii="TimesNewRomanPSMT" w:hAnsi="TimesNewRomanPSMT" w:cs="TimesNewRomanPSMT"/>
          <w:color w:val="000000"/>
          <w:sz w:val="24"/>
        </w:rPr>
        <w:t>го</w:t>
      </w:r>
      <w:r w:rsidR="0060063E" w:rsidRPr="0060063E">
        <w:rPr>
          <w:rFonts w:asciiTheme="minorHAnsi" w:hAnsiTheme="minorHAnsi" w:cs="TimesNewRomanPSMT"/>
          <w:color w:val="000000"/>
          <w:sz w:val="24"/>
        </w:rPr>
        <w:t xml:space="preserve"> </w:t>
      </w:r>
      <w:r w:rsidR="00190AB3" w:rsidRPr="0060063E">
        <w:rPr>
          <w:rFonts w:ascii="TimesNewRomanPSMT" w:hAnsi="TimesNewRomanPSMT" w:cs="TimesNewRomanPSMT"/>
          <w:color w:val="000000"/>
          <w:sz w:val="24"/>
        </w:rPr>
        <w:t>поселения</w:t>
      </w:r>
    </w:p>
    <w:p w:rsidR="00FE3B52" w:rsidRPr="0060063E" w:rsidRDefault="00FE3B52" w:rsidP="00FE3B52">
      <w:pPr>
        <w:ind w:left="898" w:right="-40"/>
        <w:jc w:val="right"/>
        <w:rPr>
          <w:rFonts w:asciiTheme="minorHAnsi" w:hAnsiTheme="minorHAnsi" w:cs="TimesNewRomanPSMT"/>
          <w:color w:val="000000"/>
          <w:sz w:val="24"/>
        </w:rPr>
      </w:pPr>
      <w:r w:rsidRPr="0060063E">
        <w:rPr>
          <w:rFonts w:ascii="TimesNewRomanPSMT" w:hAnsi="TimesNewRomanPSMT" w:cs="TimesNewRomanPSMT"/>
          <w:color w:val="000000"/>
          <w:sz w:val="24"/>
        </w:rPr>
        <w:t xml:space="preserve">от </w:t>
      </w:r>
      <w:r w:rsidR="008D10D8" w:rsidRPr="0060063E">
        <w:rPr>
          <w:rFonts w:ascii="TimesNewRomanPSMT" w:hAnsi="TimesNewRomanPSMT" w:cs="TimesNewRomanPSMT"/>
          <w:color w:val="000000"/>
          <w:sz w:val="24"/>
        </w:rPr>
        <w:t>21</w:t>
      </w:r>
      <w:r w:rsidR="009271D9" w:rsidRPr="0060063E">
        <w:rPr>
          <w:rFonts w:ascii="TimesNewRomanPSMT" w:hAnsi="TimesNewRomanPSMT" w:cs="TimesNewRomanPSMT"/>
          <w:color w:val="000000"/>
          <w:sz w:val="24"/>
        </w:rPr>
        <w:t xml:space="preserve"> </w:t>
      </w:r>
      <w:r w:rsidR="008D10D8" w:rsidRPr="0060063E">
        <w:rPr>
          <w:rFonts w:ascii="TimesNewRomanPSMT" w:hAnsi="TimesNewRomanPSMT" w:cs="TimesNewRomanPSMT"/>
          <w:color w:val="000000"/>
          <w:sz w:val="24"/>
        </w:rPr>
        <w:t>апреля</w:t>
      </w:r>
      <w:r w:rsidRPr="0060063E">
        <w:rPr>
          <w:rFonts w:ascii="TimesNewRomanPSMT" w:hAnsi="TimesNewRomanPSMT" w:cs="TimesNewRomanPSMT"/>
          <w:color w:val="000000"/>
          <w:sz w:val="24"/>
        </w:rPr>
        <w:t xml:space="preserve"> 202</w:t>
      </w:r>
      <w:r w:rsidR="008D10D8" w:rsidRPr="0060063E">
        <w:rPr>
          <w:rFonts w:ascii="TimesNewRomanPSMT" w:hAnsi="TimesNewRomanPSMT" w:cs="TimesNewRomanPSMT"/>
          <w:color w:val="000000"/>
          <w:sz w:val="24"/>
        </w:rPr>
        <w:t>6</w:t>
      </w:r>
      <w:r w:rsidRPr="0060063E">
        <w:rPr>
          <w:rFonts w:ascii="TimesNewRomanPSMT" w:hAnsi="TimesNewRomanPSMT" w:cs="TimesNewRomanPSMT"/>
          <w:color w:val="000000"/>
          <w:sz w:val="24"/>
        </w:rPr>
        <w:t xml:space="preserve"> г. № </w:t>
      </w:r>
      <w:r w:rsidR="008D10D8" w:rsidRPr="0060063E">
        <w:rPr>
          <w:rFonts w:ascii="TimesNewRomanPSMT" w:hAnsi="TimesNewRomanPSMT" w:cs="TimesNewRomanPSMT"/>
          <w:color w:val="000000"/>
          <w:sz w:val="24"/>
        </w:rPr>
        <w:t>110</w:t>
      </w:r>
    </w:p>
    <w:p w:rsidR="00FE3B52" w:rsidRPr="0060063E" w:rsidRDefault="00FE3B52" w:rsidP="00FE3B52">
      <w:pPr>
        <w:ind w:left="898" w:right="-40"/>
        <w:jc w:val="right"/>
        <w:rPr>
          <w:rFonts w:ascii="TimesNewRomanPSMT" w:hAnsi="TimesNewRomanPSMT" w:cs="TimesNewRomanPSMT"/>
          <w:color w:val="000000"/>
          <w:sz w:val="24"/>
        </w:rPr>
      </w:pPr>
    </w:p>
    <w:p w:rsidR="002A3F7A" w:rsidRPr="0060063E" w:rsidRDefault="002A3F7A" w:rsidP="002A3F7A">
      <w:pPr>
        <w:jc w:val="center"/>
        <w:rPr>
          <w:b/>
          <w:sz w:val="24"/>
          <w:lang w:val="sr-Cyrl-CS"/>
        </w:rPr>
      </w:pPr>
      <w:r w:rsidRPr="0060063E">
        <w:rPr>
          <w:b/>
          <w:sz w:val="24"/>
          <w:lang w:val="sr-Cyrl-CS"/>
        </w:rPr>
        <w:t>РЕГЛАМЕНТ</w:t>
      </w:r>
    </w:p>
    <w:p w:rsidR="00FE3B52" w:rsidRPr="0060063E" w:rsidRDefault="002A3F7A" w:rsidP="002A3F7A">
      <w:pPr>
        <w:jc w:val="center"/>
        <w:rPr>
          <w:b/>
          <w:bCs/>
          <w:sz w:val="24"/>
          <w:lang w:val="sr-Cyrl-CS"/>
        </w:rPr>
      </w:pPr>
      <w:r w:rsidRPr="0060063E">
        <w:rPr>
          <w:b/>
          <w:bCs/>
          <w:sz w:val="24"/>
          <w:lang w:val="sr-Cyrl-CS"/>
        </w:rPr>
        <w:t xml:space="preserve">реализации </w:t>
      </w:r>
      <w:r w:rsidRPr="0060063E">
        <w:rPr>
          <w:b/>
          <w:sz w:val="24"/>
          <w:lang w:val="sr-Cyrl-CS"/>
        </w:rPr>
        <w:t>полномочий администратора доходов бюджета</w:t>
      </w:r>
      <w:r w:rsidR="007E588B" w:rsidRPr="0060063E">
        <w:rPr>
          <w:b/>
          <w:sz w:val="24"/>
          <w:lang w:val="sr-Cyrl-CS"/>
        </w:rPr>
        <w:t xml:space="preserve"> </w:t>
      </w:r>
      <w:r w:rsidRPr="0060063E">
        <w:rPr>
          <w:b/>
          <w:bCs/>
          <w:sz w:val="24"/>
          <w:lang w:val="sr-Cyrl-CS"/>
        </w:rPr>
        <w:t>по взысканию дебиторской задолженности по платежам в бюджет, пеням и штрафам по ним</w:t>
      </w:r>
    </w:p>
    <w:p w:rsidR="0094642F" w:rsidRPr="0060063E" w:rsidRDefault="0094642F" w:rsidP="000508A7">
      <w:pPr>
        <w:tabs>
          <w:tab w:val="left" w:pos="709"/>
        </w:tabs>
        <w:rPr>
          <w:sz w:val="24"/>
        </w:rPr>
      </w:pPr>
    </w:p>
    <w:p w:rsidR="004734D2" w:rsidRPr="0060063E" w:rsidRDefault="004734D2" w:rsidP="004734D2">
      <w:pPr>
        <w:pStyle w:val="11"/>
        <w:numPr>
          <w:ilvl w:val="1"/>
          <w:numId w:val="4"/>
        </w:numPr>
        <w:shd w:val="clear" w:color="auto" w:fill="auto"/>
        <w:tabs>
          <w:tab w:val="left" w:pos="1004"/>
          <w:tab w:val="left" w:pos="1189"/>
        </w:tabs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Регламент реализации администрацией Путиловского сельского поселения </w:t>
      </w:r>
      <w:r w:rsidRPr="0060063E">
        <w:rPr>
          <w:bCs/>
          <w:sz w:val="24"/>
          <w:szCs w:val="24"/>
        </w:rPr>
        <w:t>Кировского муниципального района Ленинградской области</w:t>
      </w:r>
      <w:r w:rsidRPr="0060063E">
        <w:rPr>
          <w:sz w:val="24"/>
          <w:szCs w:val="24"/>
        </w:rPr>
        <w:t xml:space="preserve"> (далее - Администрация) полномочий администратора доходов бюджета </w:t>
      </w:r>
      <w:r w:rsidRPr="0060063E">
        <w:rPr>
          <w:bCs/>
          <w:sz w:val="24"/>
          <w:szCs w:val="24"/>
        </w:rPr>
        <w:t xml:space="preserve">Путиловского сельского поселения Кировского муниципального района Ленинградской области </w:t>
      </w:r>
      <w:r w:rsidRPr="0060063E">
        <w:rPr>
          <w:sz w:val="24"/>
          <w:szCs w:val="24"/>
        </w:rPr>
        <w:t>по взысканию дебиторской задолженности по платежам в бюджет, пеням и штрафам по ним (далее - Регламент) устанавливает:</w:t>
      </w:r>
      <w:r w:rsidRPr="0060063E">
        <w:rPr>
          <w:b/>
          <w:bCs/>
          <w:sz w:val="24"/>
          <w:szCs w:val="24"/>
        </w:rPr>
        <w:t xml:space="preserve"> </w:t>
      </w:r>
    </w:p>
    <w:p w:rsidR="004734D2" w:rsidRPr="0060063E" w:rsidRDefault="004734D2" w:rsidP="004734D2">
      <w:pPr>
        <w:pStyle w:val="11"/>
        <w:numPr>
          <w:ilvl w:val="1"/>
          <w:numId w:val="4"/>
        </w:numPr>
        <w:shd w:val="clear" w:color="auto" w:fill="auto"/>
        <w:tabs>
          <w:tab w:val="left" w:pos="1189"/>
        </w:tabs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>перечень мероприятий по реализации администратором доходов бюджета Путиловского сельского поселения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:rsidR="004734D2" w:rsidRPr="0060063E" w:rsidRDefault="004734D2" w:rsidP="004734D2">
      <w:pPr>
        <w:pStyle w:val="11"/>
        <w:shd w:val="clear" w:color="auto" w:fill="auto"/>
        <w:tabs>
          <w:tab w:val="left" w:pos="709"/>
          <w:tab w:val="left" w:pos="1189"/>
        </w:tabs>
        <w:spacing w:before="0"/>
        <w:ind w:right="2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-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4734D2" w:rsidRPr="0060063E" w:rsidRDefault="004734D2" w:rsidP="004734D2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 -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4734D2" w:rsidRPr="0060063E" w:rsidRDefault="004734D2" w:rsidP="004734D2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-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4734D2" w:rsidRPr="0060063E" w:rsidRDefault="004734D2" w:rsidP="004734D2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 -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4734D2" w:rsidRPr="0060063E" w:rsidRDefault="004734D2" w:rsidP="004734D2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 - 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организации.</w:t>
      </w:r>
    </w:p>
    <w:p w:rsidR="004734D2" w:rsidRPr="0060063E" w:rsidRDefault="004734D2" w:rsidP="004734D2">
      <w:pPr>
        <w:pStyle w:val="11"/>
        <w:numPr>
          <w:ilvl w:val="0"/>
          <w:numId w:val="6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установленные настоящим Регламентом (при наличии);</w:t>
      </w:r>
    </w:p>
    <w:p w:rsidR="004734D2" w:rsidRPr="0060063E" w:rsidRDefault="004734D2" w:rsidP="004734D2">
      <w:pPr>
        <w:pStyle w:val="11"/>
        <w:numPr>
          <w:ilvl w:val="0"/>
          <w:numId w:val="6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перечень </w:t>
      </w:r>
      <w:r w:rsidR="00C56A5A" w:rsidRPr="0060063E">
        <w:rPr>
          <w:sz w:val="24"/>
          <w:szCs w:val="24"/>
        </w:rPr>
        <w:t>сотрудников</w:t>
      </w:r>
      <w:r w:rsidRPr="0060063E">
        <w:rPr>
          <w:sz w:val="24"/>
          <w:szCs w:val="24"/>
        </w:rPr>
        <w:t xml:space="preserve"> </w:t>
      </w:r>
      <w:r w:rsidR="00C56A5A" w:rsidRPr="0060063E">
        <w:rPr>
          <w:sz w:val="24"/>
          <w:szCs w:val="24"/>
        </w:rPr>
        <w:t>А</w:t>
      </w:r>
      <w:r w:rsidRPr="0060063E">
        <w:rPr>
          <w:sz w:val="24"/>
          <w:szCs w:val="24"/>
        </w:rPr>
        <w:t>дминистрации, ответственных за работу с дебиторской задолженностью по доходам;</w:t>
      </w:r>
    </w:p>
    <w:p w:rsidR="00C56A5A" w:rsidRPr="0060063E" w:rsidRDefault="004734D2" w:rsidP="00C56A5A">
      <w:pPr>
        <w:pStyle w:val="11"/>
        <w:numPr>
          <w:ilvl w:val="0"/>
          <w:numId w:val="6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порядок обмена информацией (первичными учетными документами) между </w:t>
      </w:r>
      <w:r w:rsidR="00C56A5A" w:rsidRPr="0060063E">
        <w:rPr>
          <w:sz w:val="24"/>
          <w:szCs w:val="24"/>
        </w:rPr>
        <w:t>сотрудниками</w:t>
      </w:r>
      <w:r w:rsidRPr="0060063E">
        <w:rPr>
          <w:sz w:val="24"/>
          <w:szCs w:val="24"/>
        </w:rPr>
        <w:t xml:space="preserve"> Администрации, осуществляющим полномочия по ведению бюджетного </w:t>
      </w:r>
      <w:r w:rsidRPr="0060063E">
        <w:rPr>
          <w:sz w:val="24"/>
          <w:szCs w:val="24"/>
        </w:rPr>
        <w:lastRenderedPageBreak/>
        <w:t>учета.</w:t>
      </w:r>
    </w:p>
    <w:p w:rsidR="004734D2" w:rsidRPr="0060063E" w:rsidRDefault="004734D2" w:rsidP="0060063E">
      <w:pPr>
        <w:pStyle w:val="11"/>
        <w:numPr>
          <w:ilvl w:val="1"/>
          <w:numId w:val="4"/>
        </w:numPr>
        <w:shd w:val="clear" w:color="auto" w:fill="auto"/>
        <w:tabs>
          <w:tab w:val="left" w:pos="709"/>
        </w:tabs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Действие Регламента не распространяется на платежи, предусмотренные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регулировании.</w:t>
      </w:r>
    </w:p>
    <w:p w:rsidR="004734D2" w:rsidRPr="0060063E" w:rsidRDefault="004734D2" w:rsidP="004734D2">
      <w:pPr>
        <w:pStyle w:val="11"/>
        <w:numPr>
          <w:ilvl w:val="1"/>
          <w:numId w:val="4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Понятия и определения, используемые в настоящем Регламенте, понимаются в значении, используемом законодательством Российской Федерации, если иное не оговорено в настоящем Регламенте.</w:t>
      </w:r>
    </w:p>
    <w:p w:rsidR="003037AF" w:rsidRPr="0060063E" w:rsidRDefault="003037AF" w:rsidP="000508A7">
      <w:pPr>
        <w:tabs>
          <w:tab w:val="left" w:pos="709"/>
        </w:tabs>
        <w:rPr>
          <w:sz w:val="24"/>
        </w:rPr>
      </w:pPr>
    </w:p>
    <w:p w:rsidR="00C56A5A" w:rsidRPr="0060063E" w:rsidRDefault="00C56A5A" w:rsidP="00C56A5A">
      <w:pPr>
        <w:pStyle w:val="a8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Liberation Serif" w:hAnsi="Liberation Serif" w:cs="Calibri"/>
          <w:b/>
        </w:rPr>
      </w:pPr>
      <w:r w:rsidRPr="0060063E">
        <w:rPr>
          <w:rFonts w:ascii="Liberation Serif" w:hAnsi="Liberation Serif" w:cs="Calibri"/>
          <w:b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C56A5A" w:rsidRPr="0060063E" w:rsidRDefault="00C56A5A" w:rsidP="00C56A5A">
      <w:pPr>
        <w:pStyle w:val="a8"/>
        <w:autoSpaceDE w:val="0"/>
        <w:autoSpaceDN w:val="0"/>
        <w:adjustRightInd w:val="0"/>
        <w:ind w:left="0"/>
        <w:rPr>
          <w:rFonts w:ascii="Liberation Serif" w:hAnsi="Liberation Serif" w:cs="Calibri"/>
          <w:b/>
        </w:rPr>
      </w:pPr>
    </w:p>
    <w:p w:rsidR="00C56A5A" w:rsidRPr="0060063E" w:rsidRDefault="00C56A5A" w:rsidP="00C56A5A">
      <w:pPr>
        <w:pStyle w:val="11"/>
        <w:numPr>
          <w:ilvl w:val="1"/>
          <w:numId w:val="4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В целях недопущения образования просроченной дебиторской задолженности по доходам, а также выявления факторов, влияющих на образование просроченной дебиторской задолженности по доходам, сотрудники Администрации, наделенные соответствующими полномочиями, в порядке и сроки, предусмотренные действующим законодательством, осуществляют следующие мероприятия:</w:t>
      </w:r>
    </w:p>
    <w:p w:rsidR="00C56A5A" w:rsidRPr="0060063E" w:rsidRDefault="00C56A5A" w:rsidP="00C56A5A">
      <w:pPr>
        <w:pStyle w:val="11"/>
        <w:numPr>
          <w:ilvl w:val="2"/>
          <w:numId w:val="4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контроль за правильностью исчисления, полнотой и своевременностью осуществления платежей в бюджеты бюджетной системы Российской Федерации, пеням и штрафам по ним, в том числе:</w:t>
      </w:r>
    </w:p>
    <w:p w:rsidR="00C56A5A" w:rsidRPr="0060063E" w:rsidRDefault="00C56A5A" w:rsidP="00C56A5A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- за фактическим зачислением платежей в бюджеты бюджетной системы Российской Федерации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C56A5A" w:rsidRPr="0060063E" w:rsidRDefault="00C56A5A" w:rsidP="00C56A5A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- за погашением (квитированием) начислений соответствующими платежами, являющимися источниками формирования доходов бюджета в Государственной информационной системе о государственных и муниципальных платежах, предусмотренной статьей 21.3 Федерального закона от 27.07.2010</w:t>
      </w:r>
      <w:r w:rsidR="001667ED" w:rsidRPr="0060063E">
        <w:rPr>
          <w:sz w:val="24"/>
          <w:szCs w:val="24"/>
        </w:rPr>
        <w:t>г.</w:t>
      </w:r>
      <w:r w:rsidRPr="0060063E">
        <w:rPr>
          <w:sz w:val="24"/>
          <w:szCs w:val="24"/>
        </w:rPr>
        <w:t xml:space="preserve"> №</w:t>
      </w:r>
      <w:r w:rsidRPr="0060063E">
        <w:rPr>
          <w:sz w:val="24"/>
          <w:szCs w:val="24"/>
          <w:lang w:bidi="en-US"/>
        </w:rPr>
        <w:t xml:space="preserve"> </w:t>
      </w:r>
      <w:r w:rsidRPr="0060063E">
        <w:rPr>
          <w:sz w:val="24"/>
          <w:szCs w:val="24"/>
        </w:rPr>
        <w:t>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бюджета,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25.12.2019</w:t>
      </w:r>
      <w:r w:rsidR="001667ED" w:rsidRPr="0060063E">
        <w:rPr>
          <w:sz w:val="24"/>
          <w:szCs w:val="24"/>
        </w:rPr>
        <w:t>г.</w:t>
      </w:r>
      <w:r w:rsidRPr="0060063E">
        <w:rPr>
          <w:sz w:val="24"/>
          <w:szCs w:val="24"/>
        </w:rPr>
        <w:t xml:space="preserve"> №</w:t>
      </w:r>
      <w:r w:rsidRPr="0060063E">
        <w:rPr>
          <w:sz w:val="24"/>
          <w:szCs w:val="24"/>
          <w:lang w:bidi="en-US"/>
        </w:rPr>
        <w:t xml:space="preserve"> </w:t>
      </w:r>
      <w:r w:rsidRPr="0060063E">
        <w:rPr>
          <w:sz w:val="24"/>
          <w:szCs w:val="24"/>
        </w:rPr>
        <w:t>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:rsidR="00C56A5A" w:rsidRPr="0060063E" w:rsidRDefault="00C56A5A" w:rsidP="00C56A5A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 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:rsidR="00C56A5A" w:rsidRPr="0060063E" w:rsidRDefault="00C56A5A" w:rsidP="00C56A5A">
      <w:pPr>
        <w:pStyle w:val="11"/>
        <w:shd w:val="clear" w:color="auto" w:fill="auto"/>
        <w:tabs>
          <w:tab w:val="left" w:pos="709"/>
        </w:tabs>
        <w:spacing w:before="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- за своевременным начислением неустойки (штрафов, пени);</w:t>
      </w:r>
    </w:p>
    <w:p w:rsidR="00C56A5A" w:rsidRPr="0060063E" w:rsidRDefault="00C56A5A" w:rsidP="00C56A5A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- за своевременным составлением первичных учетных документов, обосновывающих возникновение дебиторской задолженности или оформляющих </w:t>
      </w:r>
      <w:r w:rsidRPr="0060063E">
        <w:rPr>
          <w:sz w:val="24"/>
          <w:szCs w:val="24"/>
        </w:rPr>
        <w:lastRenderedPageBreak/>
        <w:t>операции по ее увеличению (уменьшению), а также передачей документов для отражения в бюджетном учете;</w:t>
      </w:r>
    </w:p>
    <w:p w:rsidR="00C56A5A" w:rsidRPr="0060063E" w:rsidRDefault="00C56A5A" w:rsidP="00C56A5A">
      <w:pPr>
        <w:pStyle w:val="11"/>
        <w:numPr>
          <w:ilvl w:val="2"/>
          <w:numId w:val="4"/>
        </w:numPr>
        <w:shd w:val="clear" w:color="auto" w:fill="auto"/>
        <w:spacing w:before="0"/>
        <w:ind w:left="20"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проведение не реже одного раза в квартал инвентаризации расчетов с должниками, включая сверку данных по доходам бюджета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C56A5A" w:rsidRPr="0060063E" w:rsidRDefault="00C56A5A" w:rsidP="00C56A5A">
      <w:pPr>
        <w:pStyle w:val="11"/>
        <w:numPr>
          <w:ilvl w:val="2"/>
          <w:numId w:val="4"/>
        </w:numPr>
        <w:shd w:val="clear" w:color="auto" w:fill="auto"/>
        <w:spacing w:before="0"/>
        <w:ind w:left="20"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C56A5A" w:rsidRPr="0060063E" w:rsidRDefault="001667ED" w:rsidP="001667ED">
      <w:pPr>
        <w:pStyle w:val="11"/>
        <w:shd w:val="clear" w:color="auto" w:fill="auto"/>
        <w:tabs>
          <w:tab w:val="left" w:pos="709"/>
        </w:tabs>
        <w:spacing w:before="0"/>
        <w:ind w:left="20" w:right="2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 - </w:t>
      </w:r>
      <w:r w:rsidR="00C56A5A" w:rsidRPr="0060063E">
        <w:rPr>
          <w:sz w:val="24"/>
          <w:szCs w:val="24"/>
        </w:rPr>
        <w:t>наличия сведений о взыскании с должника денежных средств в рамках исполнительного производства;</w:t>
      </w:r>
    </w:p>
    <w:p w:rsidR="00C56A5A" w:rsidRPr="0060063E" w:rsidRDefault="001667ED" w:rsidP="001667ED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- </w:t>
      </w:r>
      <w:r w:rsidR="00C56A5A" w:rsidRPr="0060063E">
        <w:rPr>
          <w:sz w:val="24"/>
          <w:szCs w:val="24"/>
        </w:rPr>
        <w:t>наличия сведений о возбуждении в отношении должника дела о банкротстве;</w:t>
      </w:r>
    </w:p>
    <w:p w:rsidR="00C56A5A" w:rsidRPr="0060063E" w:rsidRDefault="001667ED" w:rsidP="001667ED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- </w:t>
      </w:r>
      <w:r w:rsidR="00C56A5A" w:rsidRPr="0060063E">
        <w:rPr>
          <w:sz w:val="24"/>
          <w:szCs w:val="24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:rsidR="00C56A5A" w:rsidRPr="0060063E" w:rsidRDefault="00C56A5A" w:rsidP="0060063E">
      <w:pPr>
        <w:pStyle w:val="11"/>
        <w:numPr>
          <w:ilvl w:val="2"/>
          <w:numId w:val="4"/>
        </w:numPr>
        <w:shd w:val="clear" w:color="auto" w:fill="auto"/>
        <w:tabs>
          <w:tab w:val="left" w:pos="709"/>
        </w:tabs>
        <w:spacing w:before="0"/>
        <w:ind w:left="20"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получение результатов анализа</w:t>
      </w:r>
      <w:r w:rsidR="0060063E">
        <w:rPr>
          <w:sz w:val="24"/>
          <w:szCs w:val="24"/>
        </w:rPr>
        <w:t xml:space="preserve"> </w:t>
      </w:r>
      <w:r w:rsidRPr="0060063E">
        <w:rPr>
          <w:sz w:val="24"/>
          <w:szCs w:val="24"/>
        </w:rPr>
        <w:t>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 (далее - организации), включенных в перечень организаций, в отношении которых проводится оценка уровня долговой нагрузки, в соответствии с абзацем вторым подпункта «а» и абзацем вторым подпункта «б» пункта 1 постановления Правительства Российской Федерации от 16 декабря 2024г.</w:t>
      </w:r>
      <w:r w:rsidR="0060063E">
        <w:rPr>
          <w:sz w:val="24"/>
          <w:szCs w:val="24"/>
        </w:rPr>
        <w:t xml:space="preserve"> </w:t>
      </w:r>
      <w:r w:rsidRPr="0060063E">
        <w:rPr>
          <w:sz w:val="24"/>
          <w:szCs w:val="24"/>
        </w:rPr>
        <w:t>№ 1797 «О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Федерацией», имеющихся у федерального органа исполнительной власти, уполномоченного по контролю и надзору в области налогов и сборов».</w:t>
      </w:r>
    </w:p>
    <w:p w:rsidR="004734D2" w:rsidRPr="0060063E" w:rsidRDefault="004734D2" w:rsidP="000508A7">
      <w:pPr>
        <w:tabs>
          <w:tab w:val="left" w:pos="709"/>
        </w:tabs>
        <w:rPr>
          <w:sz w:val="24"/>
        </w:rPr>
      </w:pPr>
    </w:p>
    <w:p w:rsidR="00B52CDC" w:rsidRPr="0060063E" w:rsidRDefault="00B52CDC" w:rsidP="00B52CDC">
      <w:pPr>
        <w:pStyle w:val="a8"/>
        <w:numPr>
          <w:ilvl w:val="0"/>
          <w:numId w:val="4"/>
        </w:numPr>
        <w:jc w:val="center"/>
        <w:rPr>
          <w:b/>
          <w:lang w:val="sr-Cyrl-CS"/>
        </w:rPr>
      </w:pPr>
      <w:r w:rsidRPr="0060063E">
        <w:rPr>
          <w:b/>
          <w:lang w:val="sr-Cyrl-CS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</w:r>
    </w:p>
    <w:p w:rsidR="00B52CDC" w:rsidRPr="0060063E" w:rsidRDefault="00B52CDC" w:rsidP="00B52CDC">
      <w:pPr>
        <w:pStyle w:val="a8"/>
        <w:ind w:left="0"/>
        <w:rPr>
          <w:b/>
          <w:lang w:val="sr-Cyrl-CS"/>
        </w:rPr>
      </w:pPr>
    </w:p>
    <w:p w:rsidR="00B52CDC" w:rsidRPr="0060063E" w:rsidRDefault="00B52CDC" w:rsidP="00B52CDC">
      <w:pPr>
        <w:pStyle w:val="11"/>
        <w:numPr>
          <w:ilvl w:val="1"/>
          <w:numId w:val="4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В целях урегулирования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 сотрудником Администрации, наделенным соответствующими полномочиями, осуществляются следующие мероприятия:</w:t>
      </w:r>
    </w:p>
    <w:p w:rsidR="00B52CDC" w:rsidRPr="0060063E" w:rsidRDefault="00B52CDC" w:rsidP="00B52CDC">
      <w:pPr>
        <w:pStyle w:val="11"/>
        <w:numPr>
          <w:ilvl w:val="2"/>
          <w:numId w:val="4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:rsidR="00B52CDC" w:rsidRPr="0060063E" w:rsidRDefault="00B52CDC" w:rsidP="00B52CDC">
      <w:pPr>
        <w:pStyle w:val="11"/>
        <w:numPr>
          <w:ilvl w:val="2"/>
          <w:numId w:val="4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направление претензии должнику о погашении образовавшейся </w:t>
      </w:r>
      <w:r w:rsidRPr="0060063E">
        <w:rPr>
          <w:sz w:val="24"/>
          <w:szCs w:val="24"/>
        </w:rPr>
        <w:lastRenderedPageBreak/>
        <w:t>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B52CDC" w:rsidRPr="0060063E" w:rsidRDefault="00B52CDC" w:rsidP="00B52CDC">
      <w:pPr>
        <w:pStyle w:val="11"/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>3.1.3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B52CDC" w:rsidRPr="0060063E" w:rsidRDefault="00B52CDC" w:rsidP="00B52CDC">
      <w:pPr>
        <w:pStyle w:val="11"/>
        <w:numPr>
          <w:ilvl w:val="0"/>
          <w:numId w:val="9"/>
        </w:numPr>
        <w:shd w:val="clear" w:color="auto" w:fill="auto"/>
        <w:tabs>
          <w:tab w:val="left" w:pos="1426"/>
        </w:tabs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абзацем первым пункта 7, абзацем первым пункта 8 и абзацами вторым, пятым и шестым пункта 12 указанного Положения;</w:t>
      </w:r>
    </w:p>
    <w:p w:rsidR="00B52CDC" w:rsidRPr="0060063E" w:rsidRDefault="0060063E" w:rsidP="0060063E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52CDC" w:rsidRPr="0060063E">
        <w:rPr>
          <w:sz w:val="24"/>
          <w:szCs w:val="24"/>
        </w:rPr>
        <w:t>3.1.5.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востребования, в течении 10 рабочих дней с момента, когда стало известно о возникновении задолженности, формируется требование должнику о погашении образовавшейся задолженности в порядке, предусмотренном законодательством Российской Федерации.</w:t>
      </w:r>
    </w:p>
    <w:p w:rsidR="00B52CDC" w:rsidRPr="0060063E" w:rsidRDefault="00B52CDC" w:rsidP="00B52CDC">
      <w:pPr>
        <w:pStyle w:val="11"/>
        <w:shd w:val="clear" w:color="auto" w:fill="auto"/>
        <w:spacing w:before="0"/>
        <w:ind w:right="2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3.1.6. Направление, в случае возникновения процедуры банкротства должника, требований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B52CDC" w:rsidRPr="0060063E" w:rsidRDefault="00B52CDC" w:rsidP="00B52CDC">
      <w:pPr>
        <w:pStyle w:val="11"/>
        <w:shd w:val="clear" w:color="auto" w:fill="auto"/>
        <w:spacing w:before="0"/>
        <w:ind w:right="2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3.1.7. Сотрудники Администрации, ответственные за работу по взысканию дебиторской задолженности по платежам в бюджет поселения, пеням и штрафам по ним, при реализации полномочий администратора доходов бюджета поселения, при выявлении в ходе контроля за поступлением доходов в бюджет поселения нарушений контрагентом условий договора (контракта)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B52CDC" w:rsidRPr="0060063E" w:rsidRDefault="00B52CDC" w:rsidP="00B52CDC">
      <w:pPr>
        <w:pStyle w:val="11"/>
        <w:shd w:val="clear" w:color="auto" w:fill="auto"/>
        <w:tabs>
          <w:tab w:val="left" w:pos="709"/>
        </w:tabs>
        <w:spacing w:before="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- производят расчет задолженности;</w:t>
      </w:r>
    </w:p>
    <w:p w:rsidR="00B52CDC" w:rsidRPr="0060063E" w:rsidRDefault="00B52CDC" w:rsidP="00B52CDC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 w:rsidRPr="0060063E">
        <w:rPr>
          <w:sz w:val="24"/>
          <w:szCs w:val="24"/>
        </w:rPr>
        <w:t xml:space="preserve">            - направляют должнику требование (претензию) о погашении задолженности в пятнадцатидневный срок с приложением расчета задолженности;</w:t>
      </w:r>
    </w:p>
    <w:p w:rsidR="00B52CDC" w:rsidRPr="0060063E" w:rsidRDefault="0060063E" w:rsidP="0060063E">
      <w:pPr>
        <w:pStyle w:val="11"/>
        <w:shd w:val="clear" w:color="auto" w:fill="auto"/>
        <w:tabs>
          <w:tab w:val="left" w:pos="709"/>
        </w:tabs>
        <w:spacing w:before="0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52CDC" w:rsidRPr="0060063E">
        <w:rPr>
          <w:sz w:val="24"/>
          <w:szCs w:val="24"/>
        </w:rPr>
        <w:t>3.1.8.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(контрактом).</w:t>
      </w:r>
    </w:p>
    <w:p w:rsidR="00B52CDC" w:rsidRPr="0060063E" w:rsidRDefault="0060063E" w:rsidP="00B52CDC">
      <w:pPr>
        <w:pStyle w:val="11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52CDC" w:rsidRPr="0060063E">
        <w:rPr>
          <w:sz w:val="24"/>
          <w:szCs w:val="24"/>
        </w:rPr>
        <w:t>3.1.9.</w:t>
      </w:r>
      <w:r w:rsidR="00426D11">
        <w:rPr>
          <w:sz w:val="24"/>
          <w:szCs w:val="24"/>
        </w:rPr>
        <w:t xml:space="preserve"> </w:t>
      </w:r>
      <w:r w:rsidR="00B52CDC" w:rsidRPr="0060063E">
        <w:rPr>
          <w:sz w:val="24"/>
          <w:szCs w:val="24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4734D2" w:rsidRPr="0060063E" w:rsidRDefault="004734D2" w:rsidP="000508A7">
      <w:pPr>
        <w:tabs>
          <w:tab w:val="left" w:pos="709"/>
        </w:tabs>
        <w:rPr>
          <w:sz w:val="24"/>
        </w:rPr>
      </w:pPr>
    </w:p>
    <w:p w:rsidR="00896219" w:rsidRPr="0060063E" w:rsidRDefault="00B52CDC" w:rsidP="0060063E">
      <w:pPr>
        <w:pStyle w:val="a8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Liberation Serif" w:hAnsi="Liberation Serif" w:cs="Calibri"/>
          <w:b/>
        </w:rPr>
      </w:pPr>
      <w:r w:rsidRPr="0060063E">
        <w:rPr>
          <w:rFonts w:cs="Arial"/>
          <w:b/>
        </w:rPr>
        <w:lastRenderedPageBreak/>
        <w:t>Мероприятия по принудительному взысканию дебиторской задолженности по доходам</w:t>
      </w:r>
      <w:r w:rsidR="0060063E">
        <w:rPr>
          <w:rFonts w:cs="Arial"/>
          <w:b/>
        </w:rPr>
        <w:t xml:space="preserve"> </w:t>
      </w:r>
    </w:p>
    <w:p w:rsidR="0060063E" w:rsidRPr="0060063E" w:rsidRDefault="0060063E" w:rsidP="0060063E">
      <w:pPr>
        <w:pStyle w:val="a8"/>
        <w:autoSpaceDE w:val="0"/>
        <w:autoSpaceDN w:val="0"/>
        <w:adjustRightInd w:val="0"/>
        <w:ind w:left="0"/>
        <w:rPr>
          <w:rFonts w:ascii="Liberation Serif" w:hAnsi="Liberation Serif" w:cs="Calibri"/>
          <w:b/>
        </w:rPr>
      </w:pPr>
    </w:p>
    <w:p w:rsidR="0060063E" w:rsidRDefault="0060063E" w:rsidP="00426D11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4.1.</w:t>
      </w:r>
      <w:r w:rsidR="00426D11">
        <w:rPr>
          <w:sz w:val="24"/>
          <w:szCs w:val="24"/>
        </w:rPr>
        <w:t xml:space="preserve"> </w:t>
      </w:r>
      <w:r w:rsidRPr="0060063E">
        <w:rPr>
          <w:sz w:val="24"/>
          <w:szCs w:val="24"/>
        </w:rPr>
        <w:t>В целях принудительного взыскания дебиторской задолженности по доходам при отсутствии добровольного исполнения требования (претензии) должником в установленный для погашения задолженности срок и непогашения должником просроченной дебиторской задолженнос</w:t>
      </w:r>
      <w:r>
        <w:rPr>
          <w:sz w:val="24"/>
          <w:szCs w:val="24"/>
        </w:rPr>
        <w:t>ти в полном объеме сотрудники Администрации, наделенными соответствующими полномочиями, осуществляют следующие мероприятия:</w:t>
      </w:r>
    </w:p>
    <w:p w:rsidR="0060063E" w:rsidRPr="0060063E" w:rsidRDefault="0060063E" w:rsidP="0060063E">
      <w:pPr>
        <w:pStyle w:val="11"/>
        <w:numPr>
          <w:ilvl w:val="2"/>
          <w:numId w:val="4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>подготовку необходимых материалов и документов, а также подачу искового заявления в суд, в пределах сроков, установленных законодательством Российской Федерации;</w:t>
      </w:r>
    </w:p>
    <w:p w:rsidR="0060063E" w:rsidRPr="0060063E" w:rsidRDefault="0060063E" w:rsidP="0060063E">
      <w:pPr>
        <w:pStyle w:val="11"/>
        <w:numPr>
          <w:ilvl w:val="2"/>
          <w:numId w:val="4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:rsidR="0060063E" w:rsidRPr="0060063E" w:rsidRDefault="0060063E" w:rsidP="0060063E">
      <w:pPr>
        <w:pStyle w:val="11"/>
        <w:numPr>
          <w:ilvl w:val="2"/>
          <w:numId w:val="4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направление исполнительных документов на исполнение в случаях в порядке и пределах сроков, которые установлены законодательством Российской Федерации.</w:t>
      </w:r>
    </w:p>
    <w:p w:rsidR="0060063E" w:rsidRPr="0060063E" w:rsidRDefault="0060063E" w:rsidP="0060063E">
      <w:pPr>
        <w:pStyle w:val="11"/>
        <w:numPr>
          <w:ilvl w:val="1"/>
          <w:numId w:val="4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>Сотрудники Администрации, наделенные соответствующими полномочиями, в течение 10 календарных дней подготавливают следующие документы для подачи искового заявления в суд:</w:t>
      </w:r>
    </w:p>
    <w:p w:rsidR="0060063E" w:rsidRPr="0060063E" w:rsidRDefault="0060063E" w:rsidP="0060063E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60063E">
        <w:rPr>
          <w:sz w:val="24"/>
          <w:szCs w:val="24"/>
        </w:rPr>
        <w:t>копии документов, являющихся основанием для начисления сумм, подлежащих уплате должником, со всеми приложениями к ним;</w:t>
      </w:r>
    </w:p>
    <w:p w:rsidR="0060063E" w:rsidRPr="0060063E" w:rsidRDefault="0060063E" w:rsidP="0060063E">
      <w:pPr>
        <w:pStyle w:val="11"/>
        <w:shd w:val="clear" w:color="auto" w:fill="auto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-</w:t>
      </w:r>
      <w:r w:rsidRPr="0060063E">
        <w:rPr>
          <w:sz w:val="24"/>
          <w:szCs w:val="24"/>
        </w:rPr>
        <w:t xml:space="preserve"> копии учредительных документов (для юридических лиц);</w:t>
      </w:r>
    </w:p>
    <w:p w:rsidR="0060063E" w:rsidRPr="0060063E" w:rsidRDefault="0060063E" w:rsidP="0060063E">
      <w:pPr>
        <w:pStyle w:val="11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60063E">
        <w:rPr>
          <w:sz w:val="24"/>
          <w:szCs w:val="24"/>
        </w:rPr>
        <w:t>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60063E" w:rsidRPr="0060063E" w:rsidRDefault="0060063E" w:rsidP="0060063E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60063E">
        <w:rPr>
          <w:sz w:val="24"/>
          <w:szCs w:val="24"/>
        </w:rPr>
        <w:t xml:space="preserve"> расчет платы с указанием сумм основного долга, пени, штрафных санкций;</w:t>
      </w:r>
    </w:p>
    <w:p w:rsidR="0060063E" w:rsidRPr="0060063E" w:rsidRDefault="0060063E" w:rsidP="0060063E">
      <w:pPr>
        <w:pStyle w:val="11"/>
        <w:shd w:val="clear" w:color="auto" w:fill="auto"/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- </w:t>
      </w:r>
      <w:r w:rsidRPr="0060063E">
        <w:rPr>
          <w:sz w:val="24"/>
          <w:szCs w:val="24"/>
        </w:rPr>
        <w:t>копия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60063E" w:rsidRPr="0060063E" w:rsidRDefault="0060063E" w:rsidP="0060063E">
      <w:pPr>
        <w:pStyle w:val="11"/>
        <w:numPr>
          <w:ilvl w:val="1"/>
          <w:numId w:val="4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Документы о ходе претензионно-исковой работы по взысканию задолженности, в том числе судебные акты, на бумажном носителе хранятся у сотрудника Администрации, наделенного соответствующими полномочиями.</w:t>
      </w:r>
    </w:p>
    <w:p w:rsidR="0060063E" w:rsidRPr="0060063E" w:rsidRDefault="0060063E" w:rsidP="0060063E">
      <w:pPr>
        <w:pStyle w:val="11"/>
        <w:numPr>
          <w:ilvl w:val="1"/>
          <w:numId w:val="4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При принятии судом решения о полном или частичном отказе в удовлетворении заявленных исковых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60063E" w:rsidRPr="0060063E" w:rsidRDefault="0060063E" w:rsidP="0060063E">
      <w:pPr>
        <w:pStyle w:val="11"/>
        <w:numPr>
          <w:ilvl w:val="1"/>
          <w:numId w:val="4"/>
        </w:numPr>
        <w:shd w:val="clear" w:color="auto" w:fill="auto"/>
        <w:spacing w:before="0"/>
        <w:ind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 xml:space="preserve"> После вступления в законную силу судебного акта, удовлетворяющего исковые требования Администрации (частично или в полном объеме), сотрудником Администрации, наделенным соответствующими полномочиями, осуществляется направление исполнительных документов на исполнение в порядке, установленном законодательством Российской Федерации.</w:t>
      </w:r>
    </w:p>
    <w:p w:rsidR="0060063E" w:rsidRDefault="0060063E" w:rsidP="0060063E">
      <w:pPr>
        <w:pStyle w:val="11"/>
        <w:numPr>
          <w:ilvl w:val="1"/>
          <w:numId w:val="4"/>
        </w:numPr>
        <w:shd w:val="clear" w:color="auto" w:fill="auto"/>
        <w:tabs>
          <w:tab w:val="left" w:pos="1209"/>
        </w:tabs>
        <w:spacing w:before="0"/>
        <w:ind w:left="20" w:right="20" w:firstLine="680"/>
        <w:rPr>
          <w:sz w:val="24"/>
          <w:szCs w:val="24"/>
        </w:rPr>
      </w:pPr>
      <w:r w:rsidRPr="0060063E">
        <w:rPr>
          <w:sz w:val="24"/>
          <w:szCs w:val="24"/>
        </w:rPr>
        <w:t>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порядке, заявляет об отказе от иска.</w:t>
      </w:r>
    </w:p>
    <w:p w:rsidR="00426D11" w:rsidRPr="00426D11" w:rsidRDefault="00426D11" w:rsidP="00426D11">
      <w:pPr>
        <w:pStyle w:val="11"/>
        <w:shd w:val="clear" w:color="auto" w:fill="auto"/>
        <w:tabs>
          <w:tab w:val="left" w:pos="1209"/>
        </w:tabs>
        <w:spacing w:before="0"/>
        <w:ind w:left="20" w:right="20"/>
        <w:rPr>
          <w:sz w:val="24"/>
          <w:szCs w:val="24"/>
        </w:rPr>
      </w:pPr>
    </w:p>
    <w:p w:rsidR="00426D11" w:rsidRPr="00426D11" w:rsidRDefault="00426D11" w:rsidP="00426D11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680"/>
        <w:jc w:val="center"/>
        <w:rPr>
          <w:b/>
          <w:sz w:val="24"/>
          <w:szCs w:val="24"/>
        </w:rPr>
      </w:pPr>
      <w:r w:rsidRPr="00426D11">
        <w:rPr>
          <w:b/>
          <w:sz w:val="24"/>
          <w:szCs w:val="24"/>
        </w:rPr>
        <w:t xml:space="preserve">Мероприятия по наблюдению (в том числе за возможностью взыскания дебиторской задолженности по доходам в случае изменения имущественного </w:t>
      </w:r>
      <w:r w:rsidRPr="00426D11">
        <w:rPr>
          <w:b/>
          <w:sz w:val="24"/>
          <w:szCs w:val="24"/>
        </w:rPr>
        <w:lastRenderedPageBreak/>
        <w:t>положения должника) за платежеспособностью должника в целях обеспечения дебиторской задолженности по доходам</w:t>
      </w:r>
    </w:p>
    <w:p w:rsidR="00426D11" w:rsidRPr="00426D11" w:rsidRDefault="00426D11" w:rsidP="00426D11">
      <w:pPr>
        <w:pStyle w:val="11"/>
        <w:shd w:val="clear" w:color="auto" w:fill="auto"/>
        <w:spacing w:before="0"/>
        <w:ind w:left="700" w:right="20"/>
        <w:rPr>
          <w:b/>
          <w:sz w:val="24"/>
          <w:szCs w:val="24"/>
        </w:rPr>
      </w:pPr>
    </w:p>
    <w:p w:rsidR="00426D11" w:rsidRPr="00426D11" w:rsidRDefault="00426D11" w:rsidP="00426D11">
      <w:pPr>
        <w:pStyle w:val="11"/>
        <w:shd w:val="clear" w:color="auto" w:fill="auto"/>
        <w:tabs>
          <w:tab w:val="left" w:pos="709"/>
        </w:tabs>
        <w:spacing w:before="0"/>
        <w:ind w:left="20" w:right="20" w:firstLine="680"/>
        <w:rPr>
          <w:sz w:val="24"/>
          <w:szCs w:val="24"/>
        </w:rPr>
      </w:pPr>
      <w:r w:rsidRPr="00426D11">
        <w:rPr>
          <w:sz w:val="24"/>
          <w:szCs w:val="24"/>
        </w:rP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сотрудники Администрации, наделенные соответствующими полномочиями, осуществляют, при необходимости, взаимодействие со службой судебных приставов, включающее в себя:</w:t>
      </w:r>
    </w:p>
    <w:p w:rsidR="00426D11" w:rsidRPr="00426D11" w:rsidRDefault="00426D11" w:rsidP="00426D11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 w:rsidRPr="00426D11">
        <w:rPr>
          <w:sz w:val="24"/>
          <w:szCs w:val="24"/>
        </w:rPr>
        <w:t xml:space="preserve">             - запрос информации о мероприятиях, проводимых приставом- исполнителем, о сумме непогашенной задолженности, о наличии данных об объявлении в розыск должника, его имущества, об изменении состояния счета (счетов) должника, его имущества и т.д.;</w:t>
      </w:r>
    </w:p>
    <w:p w:rsidR="00426D11" w:rsidRPr="00426D11" w:rsidRDefault="00426D11" w:rsidP="00426D11">
      <w:pPr>
        <w:pStyle w:val="11"/>
        <w:shd w:val="clear" w:color="auto" w:fill="auto"/>
        <w:tabs>
          <w:tab w:val="left" w:pos="709"/>
        </w:tabs>
        <w:spacing w:before="0"/>
        <w:ind w:right="20"/>
        <w:rPr>
          <w:sz w:val="24"/>
          <w:szCs w:val="24"/>
        </w:rPr>
      </w:pPr>
      <w:r w:rsidRPr="00426D11">
        <w:rPr>
          <w:sz w:val="24"/>
          <w:szCs w:val="24"/>
        </w:rPr>
        <w:t xml:space="preserve">            - мониторинг эффективности взыскания просроченной дебиторской задолженности в рамках исполнительного производства.</w:t>
      </w:r>
    </w:p>
    <w:p w:rsidR="00426D11" w:rsidRPr="00426D11" w:rsidRDefault="00426D11" w:rsidP="00426D11">
      <w:pPr>
        <w:pStyle w:val="11"/>
        <w:shd w:val="clear" w:color="auto" w:fill="auto"/>
        <w:spacing w:before="0"/>
        <w:ind w:left="700" w:right="20"/>
        <w:rPr>
          <w:sz w:val="24"/>
          <w:szCs w:val="24"/>
        </w:rPr>
      </w:pPr>
    </w:p>
    <w:p w:rsidR="00426D11" w:rsidRPr="00426D11" w:rsidRDefault="00426D11" w:rsidP="00426D11">
      <w:pPr>
        <w:pStyle w:val="11"/>
        <w:numPr>
          <w:ilvl w:val="0"/>
          <w:numId w:val="4"/>
        </w:numPr>
        <w:shd w:val="clear" w:color="auto" w:fill="auto"/>
        <w:tabs>
          <w:tab w:val="left" w:pos="709"/>
        </w:tabs>
        <w:spacing w:before="0"/>
        <w:ind w:left="20" w:right="20" w:firstLine="680"/>
        <w:jc w:val="center"/>
        <w:rPr>
          <w:b/>
          <w:sz w:val="24"/>
          <w:szCs w:val="24"/>
        </w:rPr>
      </w:pPr>
      <w:r w:rsidRPr="00426D11">
        <w:rPr>
          <w:b/>
          <w:sz w:val="24"/>
          <w:szCs w:val="24"/>
        </w:rPr>
        <w:t>Перечень сотрудников, ответственных за работу с дебиторской задолженностью по доходам</w:t>
      </w:r>
    </w:p>
    <w:p w:rsidR="00426D11" w:rsidRPr="00426D11" w:rsidRDefault="00426D11" w:rsidP="00426D11">
      <w:pPr>
        <w:pStyle w:val="11"/>
        <w:shd w:val="clear" w:color="auto" w:fill="auto"/>
        <w:tabs>
          <w:tab w:val="left" w:pos="709"/>
        </w:tabs>
        <w:spacing w:before="0"/>
        <w:ind w:left="700" w:right="20"/>
        <w:rPr>
          <w:b/>
          <w:sz w:val="24"/>
          <w:szCs w:val="24"/>
        </w:rPr>
      </w:pPr>
    </w:p>
    <w:p w:rsidR="00426D11" w:rsidRPr="00426D11" w:rsidRDefault="00426D11" w:rsidP="00426D11">
      <w:pPr>
        <w:pStyle w:val="11"/>
        <w:shd w:val="clear" w:color="auto" w:fill="auto"/>
        <w:tabs>
          <w:tab w:val="left" w:pos="709"/>
          <w:tab w:val="left" w:pos="1474"/>
        </w:tabs>
        <w:spacing w:before="0"/>
        <w:ind w:left="20" w:right="20"/>
        <w:rPr>
          <w:sz w:val="24"/>
          <w:szCs w:val="24"/>
        </w:rPr>
      </w:pPr>
      <w:r w:rsidRPr="00426D11">
        <w:rPr>
          <w:sz w:val="24"/>
          <w:szCs w:val="24"/>
        </w:rPr>
        <w:t xml:space="preserve">             Ответственными лицами за работу с дебиторской задолженностью по доходам являются специалисты Администрации:</w:t>
      </w:r>
    </w:p>
    <w:p w:rsidR="00426D11" w:rsidRPr="00426D11" w:rsidRDefault="00426D11" w:rsidP="00426D11">
      <w:pPr>
        <w:pStyle w:val="11"/>
        <w:shd w:val="clear" w:color="auto" w:fill="auto"/>
        <w:tabs>
          <w:tab w:val="left" w:pos="709"/>
        </w:tabs>
        <w:spacing w:before="0"/>
        <w:ind w:left="20" w:right="20"/>
        <w:rPr>
          <w:sz w:val="24"/>
          <w:szCs w:val="24"/>
        </w:rPr>
      </w:pPr>
      <w:r w:rsidRPr="00426D11">
        <w:rPr>
          <w:sz w:val="24"/>
          <w:szCs w:val="24"/>
        </w:rPr>
        <w:t xml:space="preserve">            - начальник сектора экономики, финансов, учета и отчетности, ответственный за выполнение мероприятий по реализации полномочий администратора доходов;</w:t>
      </w:r>
    </w:p>
    <w:p w:rsidR="00426D11" w:rsidRPr="00426D11" w:rsidRDefault="00426D11" w:rsidP="00426D11">
      <w:pPr>
        <w:pStyle w:val="11"/>
        <w:shd w:val="clear" w:color="auto" w:fill="auto"/>
        <w:spacing w:before="0"/>
        <w:ind w:left="700"/>
        <w:rPr>
          <w:sz w:val="24"/>
          <w:szCs w:val="24"/>
        </w:rPr>
      </w:pPr>
      <w:r w:rsidRPr="00426D11">
        <w:rPr>
          <w:sz w:val="24"/>
          <w:szCs w:val="24"/>
        </w:rPr>
        <w:t>- ведущий специалист.</w:t>
      </w:r>
    </w:p>
    <w:p w:rsidR="00426D11" w:rsidRPr="00426D11" w:rsidRDefault="00426D11" w:rsidP="00426D11">
      <w:pPr>
        <w:pStyle w:val="11"/>
        <w:shd w:val="clear" w:color="auto" w:fill="auto"/>
        <w:spacing w:before="0"/>
        <w:ind w:left="700"/>
        <w:rPr>
          <w:sz w:val="24"/>
          <w:szCs w:val="24"/>
        </w:rPr>
      </w:pPr>
    </w:p>
    <w:p w:rsidR="00426D11" w:rsidRPr="00426D11" w:rsidRDefault="00426D11" w:rsidP="00426D11">
      <w:pPr>
        <w:pStyle w:val="11"/>
        <w:numPr>
          <w:ilvl w:val="0"/>
          <w:numId w:val="4"/>
        </w:numPr>
        <w:shd w:val="clear" w:color="auto" w:fill="auto"/>
        <w:spacing w:before="0"/>
        <w:ind w:left="20" w:right="20" w:firstLine="680"/>
        <w:jc w:val="center"/>
        <w:rPr>
          <w:b/>
          <w:sz w:val="24"/>
          <w:szCs w:val="24"/>
        </w:rPr>
      </w:pPr>
      <w:r w:rsidRPr="00426D11">
        <w:rPr>
          <w:b/>
          <w:sz w:val="24"/>
          <w:szCs w:val="24"/>
        </w:rPr>
        <w:t>Обмен информацией (первичными учетными документами) между сотрудниками, осуществляющими полномочия по ведению бюджетного учета</w:t>
      </w:r>
    </w:p>
    <w:p w:rsidR="00426D11" w:rsidRPr="00426D11" w:rsidRDefault="00426D11" w:rsidP="00426D11">
      <w:pPr>
        <w:pStyle w:val="11"/>
        <w:shd w:val="clear" w:color="auto" w:fill="auto"/>
        <w:spacing w:before="0"/>
        <w:ind w:left="700" w:right="20"/>
        <w:rPr>
          <w:sz w:val="24"/>
          <w:szCs w:val="24"/>
        </w:rPr>
      </w:pPr>
    </w:p>
    <w:p w:rsidR="00426D11" w:rsidRPr="00426D11" w:rsidRDefault="00426D11" w:rsidP="00426D11">
      <w:pPr>
        <w:pStyle w:val="11"/>
        <w:shd w:val="clear" w:color="auto" w:fill="auto"/>
        <w:spacing w:before="0"/>
        <w:ind w:left="20" w:right="20" w:firstLine="680"/>
        <w:rPr>
          <w:sz w:val="24"/>
          <w:szCs w:val="24"/>
        </w:rPr>
      </w:pPr>
      <w:r w:rsidRPr="00426D11">
        <w:rPr>
          <w:sz w:val="24"/>
          <w:szCs w:val="24"/>
        </w:rPr>
        <w:t>Обмен информацией (первичными учетными документами) между сотрудниками, осуществляющими полномочия по ведению бюджетного учета, производится в соответствии с графиком документооборота.</w:t>
      </w:r>
    </w:p>
    <w:p w:rsidR="00426D11" w:rsidRPr="00426D11" w:rsidRDefault="00426D11" w:rsidP="00426D11">
      <w:pPr>
        <w:pStyle w:val="11"/>
        <w:shd w:val="clear" w:color="auto" w:fill="auto"/>
        <w:spacing w:before="0"/>
        <w:ind w:left="20" w:right="20" w:firstLine="680"/>
        <w:rPr>
          <w:sz w:val="24"/>
          <w:szCs w:val="24"/>
        </w:rPr>
      </w:pPr>
      <w:r w:rsidRPr="00426D11">
        <w:rPr>
          <w:sz w:val="24"/>
          <w:szCs w:val="24"/>
        </w:rPr>
        <w:t xml:space="preserve">В случае ведения претензионно-исковой работы сотрудники Администрации, наделенные соответствующими полномочиями, в течении одного рабочего дня, направляют осуществляющую подписанную претензию (требование) вместе с документами, обосновывающими возникновение дебиторской задолженности для своевременного начисления задолженности и отражения в бюджетном учете начальник сектора экономики, финансов, учета и отчетности </w:t>
      </w:r>
      <w:r>
        <w:rPr>
          <w:sz w:val="24"/>
          <w:szCs w:val="24"/>
        </w:rPr>
        <w:t>(в</w:t>
      </w:r>
      <w:r w:rsidRPr="00426D11">
        <w:rPr>
          <w:sz w:val="24"/>
          <w:szCs w:val="24"/>
        </w:rPr>
        <w:t>едущему специалисту).</w:t>
      </w:r>
    </w:p>
    <w:p w:rsidR="00896219" w:rsidRPr="00426D11" w:rsidRDefault="00896219" w:rsidP="0060063E">
      <w:pPr>
        <w:pStyle w:val="a8"/>
        <w:ind w:left="0"/>
        <w:rPr>
          <w:b/>
        </w:rPr>
      </w:pPr>
    </w:p>
    <w:p w:rsidR="00896219" w:rsidRPr="00426D11" w:rsidRDefault="00896219" w:rsidP="007C5FB3">
      <w:pPr>
        <w:ind w:firstLine="709"/>
        <w:jc w:val="both"/>
        <w:rPr>
          <w:sz w:val="24"/>
          <w:lang w:val="sr-Cyrl-CS"/>
        </w:rPr>
      </w:pPr>
    </w:p>
    <w:p w:rsidR="00896219" w:rsidRPr="00426D11" w:rsidRDefault="00896219" w:rsidP="007C5FB3">
      <w:pPr>
        <w:ind w:firstLine="709"/>
        <w:jc w:val="both"/>
        <w:rPr>
          <w:sz w:val="24"/>
          <w:lang w:val="sr-Cyrl-CS"/>
        </w:rPr>
      </w:pPr>
    </w:p>
    <w:p w:rsidR="00896219" w:rsidRPr="00426D11" w:rsidRDefault="00896219" w:rsidP="007C5FB3">
      <w:pPr>
        <w:ind w:firstLine="709"/>
        <w:jc w:val="both"/>
        <w:rPr>
          <w:sz w:val="24"/>
          <w:lang w:val="sr-Cyrl-CS"/>
        </w:rPr>
      </w:pPr>
    </w:p>
    <w:p w:rsidR="00896219" w:rsidRPr="00426D11" w:rsidRDefault="00896219" w:rsidP="007C5FB3">
      <w:pPr>
        <w:ind w:firstLine="709"/>
        <w:jc w:val="both"/>
        <w:rPr>
          <w:sz w:val="24"/>
          <w:lang w:val="sr-Cyrl-CS"/>
        </w:rPr>
      </w:pPr>
    </w:p>
    <w:p w:rsidR="00896219" w:rsidRPr="00426D11" w:rsidRDefault="00896219" w:rsidP="007C5FB3">
      <w:pPr>
        <w:ind w:firstLine="709"/>
        <w:jc w:val="both"/>
        <w:rPr>
          <w:sz w:val="24"/>
          <w:lang w:val="sr-Cyrl-CS"/>
        </w:rPr>
      </w:pPr>
    </w:p>
    <w:sectPr w:rsidR="00896219" w:rsidRPr="00426D11" w:rsidSect="0060063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69D" w:rsidRDefault="0094469D" w:rsidP="0094629F">
      <w:r>
        <w:separator/>
      </w:r>
    </w:p>
  </w:endnote>
  <w:endnote w:type="continuationSeparator" w:id="1">
    <w:p w:rsidR="0094469D" w:rsidRDefault="0094469D" w:rsidP="00946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69D" w:rsidRDefault="0094469D" w:rsidP="0094629F">
      <w:r>
        <w:separator/>
      </w:r>
    </w:p>
  </w:footnote>
  <w:footnote w:type="continuationSeparator" w:id="1">
    <w:p w:rsidR="0094469D" w:rsidRDefault="0094469D" w:rsidP="00946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335"/>
    <w:multiLevelType w:val="multilevel"/>
    <w:tmpl w:val="30465FB0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2187524"/>
    <w:multiLevelType w:val="hybridMultilevel"/>
    <w:tmpl w:val="05B06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D6E96"/>
    <w:multiLevelType w:val="multilevel"/>
    <w:tmpl w:val="990A9FD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8A40B55"/>
    <w:multiLevelType w:val="multilevel"/>
    <w:tmpl w:val="D01E894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F3740B2"/>
    <w:multiLevelType w:val="multilevel"/>
    <w:tmpl w:val="41BEA56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14D30E5"/>
    <w:multiLevelType w:val="multilevel"/>
    <w:tmpl w:val="1EBA44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CE86084"/>
    <w:multiLevelType w:val="multilevel"/>
    <w:tmpl w:val="FC5280E2"/>
    <w:lvl w:ilvl="0">
      <w:start w:val="4"/>
      <w:numFmt w:val="decimal"/>
      <w:lvlText w:val="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0CA47F8"/>
    <w:multiLevelType w:val="multilevel"/>
    <w:tmpl w:val="76B689C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5C141A0"/>
    <w:multiLevelType w:val="multilevel"/>
    <w:tmpl w:val="B3289B9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B0258D4"/>
    <w:multiLevelType w:val="hybridMultilevel"/>
    <w:tmpl w:val="B5F03E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8387D"/>
    <w:multiLevelType w:val="multilevel"/>
    <w:tmpl w:val="C5143FFC"/>
    <w:lvl w:ilvl="0">
      <w:start w:val="2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78E296E"/>
    <w:multiLevelType w:val="multilevel"/>
    <w:tmpl w:val="C9902C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834027B"/>
    <w:multiLevelType w:val="multilevel"/>
    <w:tmpl w:val="C9902C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9664D38"/>
    <w:multiLevelType w:val="hybridMultilevel"/>
    <w:tmpl w:val="0C28C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8EB"/>
    <w:rsid w:val="00005DA4"/>
    <w:rsid w:val="000301D7"/>
    <w:rsid w:val="00031897"/>
    <w:rsid w:val="00032E82"/>
    <w:rsid w:val="00033C57"/>
    <w:rsid w:val="00036430"/>
    <w:rsid w:val="00044F3E"/>
    <w:rsid w:val="000479CA"/>
    <w:rsid w:val="000508A7"/>
    <w:rsid w:val="000601BF"/>
    <w:rsid w:val="00077809"/>
    <w:rsid w:val="00080B23"/>
    <w:rsid w:val="0008308D"/>
    <w:rsid w:val="00083869"/>
    <w:rsid w:val="000959A8"/>
    <w:rsid w:val="000B6DA8"/>
    <w:rsid w:val="000C4C0B"/>
    <w:rsid w:val="000D25F9"/>
    <w:rsid w:val="000D487A"/>
    <w:rsid w:val="000F1F38"/>
    <w:rsid w:val="000F222D"/>
    <w:rsid w:val="000F2C9A"/>
    <w:rsid w:val="00106D50"/>
    <w:rsid w:val="00116A0C"/>
    <w:rsid w:val="001310B7"/>
    <w:rsid w:val="001320F0"/>
    <w:rsid w:val="00133335"/>
    <w:rsid w:val="00141CB5"/>
    <w:rsid w:val="00141D7F"/>
    <w:rsid w:val="0015791E"/>
    <w:rsid w:val="0016281C"/>
    <w:rsid w:val="001665EF"/>
    <w:rsid w:val="001667ED"/>
    <w:rsid w:val="00171BD8"/>
    <w:rsid w:val="00182F4A"/>
    <w:rsid w:val="00184041"/>
    <w:rsid w:val="00190AB3"/>
    <w:rsid w:val="001946B1"/>
    <w:rsid w:val="00197DF8"/>
    <w:rsid w:val="001A48AA"/>
    <w:rsid w:val="001B077A"/>
    <w:rsid w:val="001B7C8E"/>
    <w:rsid w:val="001C7384"/>
    <w:rsid w:val="00205BFE"/>
    <w:rsid w:val="00212F86"/>
    <w:rsid w:val="00223A9A"/>
    <w:rsid w:val="00243F4C"/>
    <w:rsid w:val="00246872"/>
    <w:rsid w:val="002555F9"/>
    <w:rsid w:val="0026706D"/>
    <w:rsid w:val="002710CA"/>
    <w:rsid w:val="002729A9"/>
    <w:rsid w:val="00281CE5"/>
    <w:rsid w:val="00283EA1"/>
    <w:rsid w:val="002A1EE5"/>
    <w:rsid w:val="002A3F7A"/>
    <w:rsid w:val="002A4DFD"/>
    <w:rsid w:val="002B5AA4"/>
    <w:rsid w:val="002C18FE"/>
    <w:rsid w:val="002D68D3"/>
    <w:rsid w:val="002D6E10"/>
    <w:rsid w:val="002F3356"/>
    <w:rsid w:val="003037AF"/>
    <w:rsid w:val="00312497"/>
    <w:rsid w:val="00315B20"/>
    <w:rsid w:val="00321370"/>
    <w:rsid w:val="003216FC"/>
    <w:rsid w:val="0032321F"/>
    <w:rsid w:val="00334BCF"/>
    <w:rsid w:val="00336E49"/>
    <w:rsid w:val="00352E02"/>
    <w:rsid w:val="00373ACC"/>
    <w:rsid w:val="003A0744"/>
    <w:rsid w:val="003A1254"/>
    <w:rsid w:val="003A3704"/>
    <w:rsid w:val="003B58EE"/>
    <w:rsid w:val="003C05CD"/>
    <w:rsid w:val="003C6C50"/>
    <w:rsid w:val="003C6E9D"/>
    <w:rsid w:val="003E1032"/>
    <w:rsid w:val="003E3214"/>
    <w:rsid w:val="003E7692"/>
    <w:rsid w:val="003F1557"/>
    <w:rsid w:val="003F53C5"/>
    <w:rsid w:val="003F73EB"/>
    <w:rsid w:val="00400B65"/>
    <w:rsid w:val="00400FC4"/>
    <w:rsid w:val="00421C94"/>
    <w:rsid w:val="00423ACD"/>
    <w:rsid w:val="00426D11"/>
    <w:rsid w:val="004355A2"/>
    <w:rsid w:val="00441F68"/>
    <w:rsid w:val="004502D1"/>
    <w:rsid w:val="00452341"/>
    <w:rsid w:val="00461326"/>
    <w:rsid w:val="004734D2"/>
    <w:rsid w:val="00474F4D"/>
    <w:rsid w:val="00480562"/>
    <w:rsid w:val="00490208"/>
    <w:rsid w:val="004A246E"/>
    <w:rsid w:val="004B0D7B"/>
    <w:rsid w:val="004B20F7"/>
    <w:rsid w:val="004C38FF"/>
    <w:rsid w:val="004D4493"/>
    <w:rsid w:val="004D5727"/>
    <w:rsid w:val="004E4B28"/>
    <w:rsid w:val="004F08FC"/>
    <w:rsid w:val="004F55D4"/>
    <w:rsid w:val="004F6673"/>
    <w:rsid w:val="004F6F35"/>
    <w:rsid w:val="004F7D87"/>
    <w:rsid w:val="00504420"/>
    <w:rsid w:val="00523E5C"/>
    <w:rsid w:val="00561280"/>
    <w:rsid w:val="00571CEE"/>
    <w:rsid w:val="005756E3"/>
    <w:rsid w:val="00582EF9"/>
    <w:rsid w:val="00583EE2"/>
    <w:rsid w:val="005A4D2C"/>
    <w:rsid w:val="005B02A7"/>
    <w:rsid w:val="005B061B"/>
    <w:rsid w:val="005D2126"/>
    <w:rsid w:val="005D370E"/>
    <w:rsid w:val="005E64D1"/>
    <w:rsid w:val="005F5B73"/>
    <w:rsid w:val="0060063E"/>
    <w:rsid w:val="00603312"/>
    <w:rsid w:val="00611321"/>
    <w:rsid w:val="00613BAB"/>
    <w:rsid w:val="006223F2"/>
    <w:rsid w:val="00630AA3"/>
    <w:rsid w:val="0063178D"/>
    <w:rsid w:val="00632ACB"/>
    <w:rsid w:val="0063607A"/>
    <w:rsid w:val="00640246"/>
    <w:rsid w:val="0066194A"/>
    <w:rsid w:val="006711DA"/>
    <w:rsid w:val="00671266"/>
    <w:rsid w:val="00683309"/>
    <w:rsid w:val="00690C19"/>
    <w:rsid w:val="006B19F2"/>
    <w:rsid w:val="006C0902"/>
    <w:rsid w:val="006C48A3"/>
    <w:rsid w:val="006E64F9"/>
    <w:rsid w:val="006E7BAB"/>
    <w:rsid w:val="006F3100"/>
    <w:rsid w:val="006F3931"/>
    <w:rsid w:val="00707F93"/>
    <w:rsid w:val="00714397"/>
    <w:rsid w:val="00725FA5"/>
    <w:rsid w:val="00726F4E"/>
    <w:rsid w:val="007351C8"/>
    <w:rsid w:val="00752F29"/>
    <w:rsid w:val="0075369F"/>
    <w:rsid w:val="007537A7"/>
    <w:rsid w:val="00757EB9"/>
    <w:rsid w:val="00767538"/>
    <w:rsid w:val="00774F74"/>
    <w:rsid w:val="0078024A"/>
    <w:rsid w:val="00790FCD"/>
    <w:rsid w:val="007A0B1B"/>
    <w:rsid w:val="007B0A31"/>
    <w:rsid w:val="007B19C1"/>
    <w:rsid w:val="007B7594"/>
    <w:rsid w:val="007C074C"/>
    <w:rsid w:val="007C5FB3"/>
    <w:rsid w:val="007E588B"/>
    <w:rsid w:val="007F178F"/>
    <w:rsid w:val="00816F97"/>
    <w:rsid w:val="00833A3A"/>
    <w:rsid w:val="008345FE"/>
    <w:rsid w:val="00835A0D"/>
    <w:rsid w:val="00836AA6"/>
    <w:rsid w:val="00841E7E"/>
    <w:rsid w:val="00853577"/>
    <w:rsid w:val="008570DC"/>
    <w:rsid w:val="00867135"/>
    <w:rsid w:val="00884C65"/>
    <w:rsid w:val="00886E20"/>
    <w:rsid w:val="0089123E"/>
    <w:rsid w:val="00896219"/>
    <w:rsid w:val="008A7FE6"/>
    <w:rsid w:val="008C1B27"/>
    <w:rsid w:val="008C2EC1"/>
    <w:rsid w:val="008C3B51"/>
    <w:rsid w:val="008D02D8"/>
    <w:rsid w:val="008D10D8"/>
    <w:rsid w:val="008D5560"/>
    <w:rsid w:val="008D5CF3"/>
    <w:rsid w:val="008D5FE7"/>
    <w:rsid w:val="008E0286"/>
    <w:rsid w:val="008F35AB"/>
    <w:rsid w:val="00900E1B"/>
    <w:rsid w:val="0092207E"/>
    <w:rsid w:val="00922485"/>
    <w:rsid w:val="009271D9"/>
    <w:rsid w:val="00943C56"/>
    <w:rsid w:val="0094469D"/>
    <w:rsid w:val="0094629F"/>
    <w:rsid w:val="0094642F"/>
    <w:rsid w:val="00953756"/>
    <w:rsid w:val="00954448"/>
    <w:rsid w:val="00963104"/>
    <w:rsid w:val="00965B89"/>
    <w:rsid w:val="00965C8A"/>
    <w:rsid w:val="009674DA"/>
    <w:rsid w:val="009754A7"/>
    <w:rsid w:val="009812B4"/>
    <w:rsid w:val="009907BC"/>
    <w:rsid w:val="009C3B13"/>
    <w:rsid w:val="009C76AE"/>
    <w:rsid w:val="009D23E6"/>
    <w:rsid w:val="009D761A"/>
    <w:rsid w:val="009E0545"/>
    <w:rsid w:val="009E34EF"/>
    <w:rsid w:val="009E5190"/>
    <w:rsid w:val="00A01A09"/>
    <w:rsid w:val="00A16535"/>
    <w:rsid w:val="00A2734B"/>
    <w:rsid w:val="00A7273B"/>
    <w:rsid w:val="00A76433"/>
    <w:rsid w:val="00A82613"/>
    <w:rsid w:val="00A939BB"/>
    <w:rsid w:val="00A9460C"/>
    <w:rsid w:val="00AA51F3"/>
    <w:rsid w:val="00AB1CD9"/>
    <w:rsid w:val="00AB2831"/>
    <w:rsid w:val="00AD0B6A"/>
    <w:rsid w:val="00AD3B4F"/>
    <w:rsid w:val="00AD4606"/>
    <w:rsid w:val="00AF5BE0"/>
    <w:rsid w:val="00B040BA"/>
    <w:rsid w:val="00B14A9D"/>
    <w:rsid w:val="00B52CDC"/>
    <w:rsid w:val="00B5324A"/>
    <w:rsid w:val="00B54E6A"/>
    <w:rsid w:val="00B61C3D"/>
    <w:rsid w:val="00B65C97"/>
    <w:rsid w:val="00B67499"/>
    <w:rsid w:val="00B73A3E"/>
    <w:rsid w:val="00B75AB4"/>
    <w:rsid w:val="00B9121C"/>
    <w:rsid w:val="00B91A90"/>
    <w:rsid w:val="00BA1BAF"/>
    <w:rsid w:val="00BA3E5F"/>
    <w:rsid w:val="00BA5ACB"/>
    <w:rsid w:val="00BA6408"/>
    <w:rsid w:val="00BC18EB"/>
    <w:rsid w:val="00BE256E"/>
    <w:rsid w:val="00BE545D"/>
    <w:rsid w:val="00C11D7F"/>
    <w:rsid w:val="00C25A2A"/>
    <w:rsid w:val="00C46D76"/>
    <w:rsid w:val="00C552AA"/>
    <w:rsid w:val="00C562EB"/>
    <w:rsid w:val="00C56A5A"/>
    <w:rsid w:val="00C72BB8"/>
    <w:rsid w:val="00C75D5B"/>
    <w:rsid w:val="00C8570B"/>
    <w:rsid w:val="00C85758"/>
    <w:rsid w:val="00C87F5F"/>
    <w:rsid w:val="00C95DF5"/>
    <w:rsid w:val="00CA0B28"/>
    <w:rsid w:val="00CA6E50"/>
    <w:rsid w:val="00CB424E"/>
    <w:rsid w:val="00CC46FD"/>
    <w:rsid w:val="00CC5DA9"/>
    <w:rsid w:val="00CD14FA"/>
    <w:rsid w:val="00CF4A6D"/>
    <w:rsid w:val="00D01640"/>
    <w:rsid w:val="00D04529"/>
    <w:rsid w:val="00D17507"/>
    <w:rsid w:val="00D205C9"/>
    <w:rsid w:val="00D23FC4"/>
    <w:rsid w:val="00D4074E"/>
    <w:rsid w:val="00D4351C"/>
    <w:rsid w:val="00D45117"/>
    <w:rsid w:val="00D5125A"/>
    <w:rsid w:val="00D53EE9"/>
    <w:rsid w:val="00D54BFC"/>
    <w:rsid w:val="00D567D0"/>
    <w:rsid w:val="00D82258"/>
    <w:rsid w:val="00D91899"/>
    <w:rsid w:val="00D926CE"/>
    <w:rsid w:val="00D93D1E"/>
    <w:rsid w:val="00D94084"/>
    <w:rsid w:val="00D951C7"/>
    <w:rsid w:val="00DA0425"/>
    <w:rsid w:val="00DA0B2F"/>
    <w:rsid w:val="00DB1C07"/>
    <w:rsid w:val="00DC059C"/>
    <w:rsid w:val="00DC5923"/>
    <w:rsid w:val="00DF09A3"/>
    <w:rsid w:val="00E00C12"/>
    <w:rsid w:val="00E15156"/>
    <w:rsid w:val="00E20AF0"/>
    <w:rsid w:val="00E2446B"/>
    <w:rsid w:val="00E362B4"/>
    <w:rsid w:val="00E44594"/>
    <w:rsid w:val="00E57007"/>
    <w:rsid w:val="00E57953"/>
    <w:rsid w:val="00E6170B"/>
    <w:rsid w:val="00E67221"/>
    <w:rsid w:val="00E70777"/>
    <w:rsid w:val="00E76853"/>
    <w:rsid w:val="00E85E11"/>
    <w:rsid w:val="00EA58CB"/>
    <w:rsid w:val="00EB2CA9"/>
    <w:rsid w:val="00ED2A32"/>
    <w:rsid w:val="00ED353B"/>
    <w:rsid w:val="00ED5F19"/>
    <w:rsid w:val="00ED6614"/>
    <w:rsid w:val="00EE2B8E"/>
    <w:rsid w:val="00EF097D"/>
    <w:rsid w:val="00EF548E"/>
    <w:rsid w:val="00F26E82"/>
    <w:rsid w:val="00F373C1"/>
    <w:rsid w:val="00F41BD6"/>
    <w:rsid w:val="00F44688"/>
    <w:rsid w:val="00F66EE9"/>
    <w:rsid w:val="00F81CEE"/>
    <w:rsid w:val="00F8544D"/>
    <w:rsid w:val="00FB3F56"/>
    <w:rsid w:val="00FC63FF"/>
    <w:rsid w:val="00FD18A8"/>
    <w:rsid w:val="00FE1A8D"/>
    <w:rsid w:val="00FE3B52"/>
    <w:rsid w:val="00FF1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18EB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8E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BC18EB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rsid w:val="00BC18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4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4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unhideWhenUsed/>
    <w:rsid w:val="004D44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D44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DA042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82613"/>
    <w:pPr>
      <w:ind w:left="720"/>
      <w:contextualSpacing/>
    </w:pPr>
    <w:rPr>
      <w:sz w:val="24"/>
    </w:rPr>
  </w:style>
  <w:style w:type="paragraph" w:styleId="a9">
    <w:name w:val="header"/>
    <w:basedOn w:val="a"/>
    <w:link w:val="aa"/>
    <w:uiPriority w:val="99"/>
    <w:semiHidden/>
    <w:unhideWhenUsed/>
    <w:rsid w:val="009462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62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462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62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_"/>
    <w:basedOn w:val="a0"/>
    <w:link w:val="11"/>
    <w:locked/>
    <w:rsid w:val="004734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4734D2"/>
    <w:pPr>
      <w:widowControl w:val="0"/>
      <w:shd w:val="clear" w:color="auto" w:fill="FFFFFF"/>
      <w:spacing w:before="540" w:line="305" w:lineRule="exact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18EB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8E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BC18EB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rsid w:val="00BC18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4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4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unhideWhenUsed/>
    <w:rsid w:val="004D44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D44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DA042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82613"/>
    <w:pPr>
      <w:ind w:left="720"/>
      <w:contextualSpacing/>
    </w:pPr>
    <w:rPr>
      <w:sz w:val="24"/>
    </w:rPr>
  </w:style>
  <w:style w:type="paragraph" w:styleId="a9">
    <w:name w:val="header"/>
    <w:basedOn w:val="a"/>
    <w:link w:val="aa"/>
    <w:uiPriority w:val="99"/>
    <w:semiHidden/>
    <w:unhideWhenUsed/>
    <w:rsid w:val="009462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62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462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629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A6AF1-B035-4ED2-95EC-C4041487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17</cp:revision>
  <cp:lastPrinted>2023-06-26T13:07:00Z</cp:lastPrinted>
  <dcterms:created xsi:type="dcterms:W3CDTF">2026-04-21T12:34:00Z</dcterms:created>
  <dcterms:modified xsi:type="dcterms:W3CDTF">2026-04-22T12:55:00Z</dcterms:modified>
</cp:coreProperties>
</file>