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76" w:rsidRDefault="00936876" w:rsidP="0093687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2026 года Отделение СФР по СПб и ЛО обеспечивают демобилизованных военнослужащих проездными билетами на лечение в центры реабилитации Социального фонда</w:t>
      </w:r>
      <w:r>
        <w:rPr>
          <w:b/>
          <w:sz w:val="28"/>
          <w:szCs w:val="28"/>
        </w:rPr>
        <w:t>.</w:t>
      </w:r>
    </w:p>
    <w:p w:rsidR="00936876" w:rsidRDefault="00936876" w:rsidP="00936876">
      <w:pPr>
        <w:jc w:val="both"/>
        <w:rPr>
          <w:b/>
          <w:sz w:val="28"/>
          <w:szCs w:val="28"/>
        </w:rPr>
      </w:pP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  <w:r w:rsidRPr="00936876">
        <w:rPr>
          <w:sz w:val="28"/>
          <w:szCs w:val="28"/>
        </w:rPr>
        <w:t xml:space="preserve">С начала 2026 года ветераны СВО начали получать проездные билеты на лечение в центры реабилитации Социального фонда. Это стало дополнением к действующему с прошлого года механизму компенсации дорожных расходов после возврата гражданина с лечения. </w:t>
      </w: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  <w:r w:rsidRPr="00936876">
        <w:rPr>
          <w:sz w:val="28"/>
          <w:szCs w:val="28"/>
        </w:rPr>
        <w:t>Теперь военнослужащие получили возможность оформить проездной билет сразу, не затрачивая собственные средства и дополнительное время на получение в дальнейшем денежной компенсации от Отделения СФР по Санкт-Петербургу и Ленинградской области.</w:t>
      </w: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  <w:r w:rsidRPr="00936876">
        <w:rPr>
          <w:sz w:val="28"/>
          <w:szCs w:val="28"/>
        </w:rPr>
        <w:t>Проездные билеты до Центров реабилитации предоставляются на все виды транспорта, включая поезд, автомобиль, самолет, автобус или водный транспорт. При этом ветераны с первой группой инвалидности или нуждающиеся в сопровождении по медицинским показаниям, имеют право приехать на лечение с сопровождающими лицами, которым также оплачивается проезд, проживание и питание.</w:t>
      </w: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  <w:r w:rsidRPr="00936876">
        <w:rPr>
          <w:sz w:val="28"/>
          <w:szCs w:val="28"/>
        </w:rPr>
        <w:t>Заказать проездной билет можно одновременно с подачей заявления на лечение. При заполнении заявки участник СВО может выбрать, в какой форме он будет получать оплату дороги: компенсацией или в виде проездного билета. Оформление того или иного способа оплаты происходит вместе с одобрением заявки на лечение в конкретном Центре реабилитации.</w:t>
      </w: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  <w:r w:rsidRPr="00936876">
        <w:rPr>
          <w:sz w:val="28"/>
          <w:szCs w:val="28"/>
        </w:rPr>
        <w:t xml:space="preserve">Заявление принимается во всех клиентских службах Отделения СФР по СПб и ЛО, на портале </w:t>
      </w:r>
      <w:proofErr w:type="spellStart"/>
      <w:r w:rsidRPr="00936876">
        <w:rPr>
          <w:sz w:val="28"/>
          <w:szCs w:val="28"/>
        </w:rPr>
        <w:t>госуслуг</w:t>
      </w:r>
      <w:proofErr w:type="spellEnd"/>
      <w:r w:rsidRPr="00936876">
        <w:rPr>
          <w:sz w:val="28"/>
          <w:szCs w:val="28"/>
        </w:rPr>
        <w:t xml:space="preserve">. Сотрудники помогут также с выбором одного их 12, действующих на территории страны Центров реабилитации </w:t>
      </w:r>
      <w:proofErr w:type="spellStart"/>
      <w:r w:rsidRPr="00936876">
        <w:rPr>
          <w:sz w:val="28"/>
          <w:szCs w:val="28"/>
        </w:rPr>
        <w:t>Соцфонда</w:t>
      </w:r>
      <w:proofErr w:type="spellEnd"/>
      <w:r w:rsidRPr="00936876">
        <w:rPr>
          <w:sz w:val="28"/>
          <w:szCs w:val="28"/>
        </w:rPr>
        <w:t xml:space="preserve">. </w:t>
      </w: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  <w:r w:rsidRPr="00936876">
        <w:rPr>
          <w:sz w:val="28"/>
          <w:szCs w:val="28"/>
        </w:rPr>
        <w:t>Кроме того, региональное Отделение СФР обеспечит персональное сопровождение участника спецоперации на протяжении всего процесса лечения.</w:t>
      </w: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  <w:r w:rsidRPr="00936876">
        <w:rPr>
          <w:sz w:val="28"/>
          <w:szCs w:val="28"/>
        </w:rPr>
        <w:lastRenderedPageBreak/>
        <w:t xml:space="preserve">Напомним, что для получения услуг в реабилитационном Центре гражданам нужно иметь удостоверение ветерана боевых действий и документы, подтверждающие необходимость в лечении и реабилитации, а также </w:t>
      </w:r>
      <w:bookmarkStart w:id="0" w:name="_GoBack"/>
      <w:bookmarkEnd w:id="0"/>
      <w:r w:rsidRPr="00936876">
        <w:rPr>
          <w:sz w:val="28"/>
          <w:szCs w:val="28"/>
        </w:rPr>
        <w:t>документ о прекращении воинской службы.</w:t>
      </w: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  <w:r w:rsidRPr="00936876">
        <w:rPr>
          <w:sz w:val="28"/>
          <w:szCs w:val="28"/>
        </w:rPr>
        <w:t xml:space="preserve">Подписывайтесь на сайт Отделения СФР по Санкт-Петербургу и Ленинградской области </w:t>
      </w:r>
      <w:hyperlink r:id="rId5" w:history="1">
        <w:r w:rsidRPr="00936876">
          <w:rPr>
            <w:rStyle w:val="a3"/>
            <w:sz w:val="28"/>
            <w:szCs w:val="28"/>
          </w:rPr>
          <w:t>https://sfr.gov.ru/branches/spb/</w:t>
        </w:r>
      </w:hyperlink>
    </w:p>
    <w:p w:rsidR="00936876" w:rsidRPr="00936876" w:rsidRDefault="00936876" w:rsidP="00936876">
      <w:pPr>
        <w:spacing w:before="100" w:beforeAutospacing="1" w:after="100" w:afterAutospacing="1"/>
        <w:jc w:val="right"/>
        <w:outlineLvl w:val="1"/>
        <w:rPr>
          <w:rFonts w:eastAsia="Times New Roman" w:cs="Times New Roman"/>
          <w:bCs/>
          <w:color w:val="auto"/>
        </w:rPr>
      </w:pPr>
      <w:r w:rsidRPr="00936876">
        <w:rPr>
          <w:rFonts w:eastAsia="Times New Roman" w:cs="Times New Roman"/>
          <w:bCs/>
          <w:color w:val="auto"/>
        </w:rPr>
        <w:t>Пресс-служба ОСФР по Санкт-Петербургу и Ленинградской области</w:t>
      </w: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</w:p>
    <w:p w:rsidR="00936876" w:rsidRPr="00936876" w:rsidRDefault="00936876" w:rsidP="00936876">
      <w:pPr>
        <w:spacing w:line="360" w:lineRule="auto"/>
        <w:jc w:val="both"/>
        <w:rPr>
          <w:sz w:val="28"/>
          <w:szCs w:val="28"/>
        </w:rPr>
      </w:pPr>
    </w:p>
    <w:p w:rsidR="00ED54F9" w:rsidRPr="00936876" w:rsidRDefault="00ED54F9" w:rsidP="00936876">
      <w:pPr>
        <w:spacing w:line="360" w:lineRule="auto"/>
        <w:rPr>
          <w:sz w:val="28"/>
          <w:szCs w:val="28"/>
        </w:rPr>
      </w:pPr>
    </w:p>
    <w:sectPr w:rsidR="00ED54F9" w:rsidRPr="0093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76"/>
    <w:rsid w:val="00936876"/>
    <w:rsid w:val="00E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76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6876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76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687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sp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2026-02-17T07:07:00Z</dcterms:created>
  <dcterms:modified xsi:type="dcterms:W3CDTF">2026-02-17T07:10:00Z</dcterms:modified>
</cp:coreProperties>
</file>