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0E" w:rsidRPr="0031430E" w:rsidRDefault="0031430E" w:rsidP="0031430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31430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 начала 2026 года Отделение СФР по Санкт-Петербургу и Ленобласти проиндексировало страховые пенсии </w:t>
      </w:r>
      <w:bookmarkEnd w:id="0"/>
      <w:r w:rsidRPr="0031430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для более 1,8 миллиона жителей региона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1430E" w:rsidRPr="0031430E" w:rsidRDefault="0031430E" w:rsidP="0031430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Индексацию страховых пенсий в размере 7,6% провело региональное Отделение </w:t>
      </w:r>
      <w:proofErr w:type="spellStart"/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январе 2026 года. </w:t>
      </w: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Пенсия выросла, как у неработающих, так и у работающих получателей страховой пенсии, а также у тех, кому назначена пенсия по инвалидности и по потере кормильца.</w:t>
      </w: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Вместе с этим проиндексирована надбавка по уходу за гражданами старше 80-ти лет и людьми с инвалидностью I группы. Кроме того, на тот же процент вырос размер фиксированной выплаты к страховой пенсии, которая является ее гарантированной частью. Теперь она составляет 9584,69 руб.</w:t>
      </w: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«В Санкт-Петербурге и Ленинградской области индексация затронула почти 1,8 миллиона человек. Как и раньше все перерасчеты были сделаны в бе</w:t>
      </w:r>
      <w:proofErr w:type="gramStart"/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заявительном режиме», — отметил управляющий Отделением Социального фонда по СПб и ЛО Константин Островский.</w:t>
      </w: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2026 году повышен не только размер самой пенсии, но и стоимость одного индивидуального пенсионного коэффициента, количество которых влияет на будущую пенсию. С 1 января 2026 года ИПК составляет 156,76 руб</w:t>
      </w:r>
      <w:r w:rsidRPr="0031430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sz w:val="28"/>
          <w:szCs w:val="28"/>
          <w:lang w:eastAsia="ru-RU"/>
        </w:rPr>
        <w:t>В августе 2026 года будет произведен еще один перерасчёт, который на этот раз затронет работающих получателей пенсий по старости и по инвалидности, за которых в прошлом году работодатели уплачивали страховые взносы. Августовский перерасчет</w:t>
      </w:r>
      <w:r w:rsidRPr="0031430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31430E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зависит от зарплаты пенсионера: чем выше зарплата, тем большим окажется увеличение. Максимальная прибавка составляет три пенсионных коэффициента.</w:t>
      </w:r>
    </w:p>
    <w:p w:rsidR="0031430E" w:rsidRPr="0031430E" w:rsidRDefault="0031430E" w:rsidP="0031430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43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Если у вас остались вопросы, вы всегда можете обратиться в единый контакт-центр: 8 (800) 100-00-01 (звонок бесплатный).</w:t>
      </w:r>
    </w:p>
    <w:p w:rsidR="0031430E" w:rsidRPr="0031430E" w:rsidRDefault="0031430E" w:rsidP="0031430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CD5A4D" w:rsidRDefault="0031430E" w:rsidP="0031430E">
      <w:pPr>
        <w:spacing w:before="100" w:beforeAutospacing="1" w:after="100" w:afterAutospacing="1" w:line="240" w:lineRule="auto"/>
        <w:jc w:val="right"/>
        <w:outlineLvl w:val="1"/>
      </w:pPr>
      <w:r w:rsidRPr="00314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sectPr w:rsidR="00CD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0E"/>
    <w:rsid w:val="0031430E"/>
    <w:rsid w:val="00C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2026-01-27T07:03:00Z</dcterms:created>
  <dcterms:modified xsi:type="dcterms:W3CDTF">2026-01-27T07:13:00Z</dcterms:modified>
</cp:coreProperties>
</file>