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A3" w:rsidRPr="001C65A3" w:rsidRDefault="001C65A3" w:rsidP="001C65A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C65A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Отделение СФР по Санкт-Петербургу и Ленинградской области предоставляет меры социальной поддержки 34 тысячам граждан - жителям блокадного Ленинграда </w:t>
      </w:r>
    </w:p>
    <w:bookmarkEnd w:id="0"/>
    <w:p w:rsidR="001C65A3" w:rsidRPr="001C65A3" w:rsidRDefault="001C65A3" w:rsidP="001C65A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настоящее время более 34 тысяч петербуржцев и ленинградцев получают от Отделения СФР по Санкт-Петербургу и Ленинградской области меры социальной поддержки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установленные для жителей блокадного Ленинграда. </w:t>
      </w: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Почти 1500 жителей региона получили статус впервые осенью прошлого года.  В это число вошли граждане, находившиеся в Ленинграде в период с 8 сентября 1941 года по 27 января 1944 года хотя бы один день. Ранее знак «Житель блокадного Ленинграда» и право на соответствующие льготы получали граждане, проживавшие в осажденном городе не менее 4 месяцев. </w:t>
      </w: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Знак «Житель блокадного Ленинграда» позволяет его обладателю получать пакет льгот, аналогичный мерам поддержки ветеранов Великой Отечественной войны.  В первую очередь это ЕДВ - ежемесячная денежная выплата, которую ветеран может получить деньгами либо услугами. Сюда входит дополнительное лекарственное обеспечение, санаторно-курортное лечение с бесплатным проездом к месту лечения. </w:t>
      </w: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Если у обладателя статуса «Житель блокадного Ленинграда» установлена инвалидность, то он имеет право на получение пенсии по инвалидности дополнительно. </w:t>
      </w: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«Все положенные выплаты новым получателям оформлены </w:t>
      </w:r>
      <w:proofErr w:type="spellStart"/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беззаявительно</w:t>
      </w:r>
      <w:proofErr w:type="spellEnd"/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В некоторых случаях сотрудники Отделения СФР по Санкт-Петербургу и Ленобласти сами выходили на связь с людьми, объясняли их права и помогали получить максимум из всех доступных мер поддержки», – сказал управляющий Отделением Социального фонда по СПБ и ЛО Константин Островский. </w:t>
      </w: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Подробнее о льготах ветеранам Великой Отечественной войны и награжденным знаком «Житель блокадного Ленинграда» – по ссылке </w:t>
      </w:r>
      <w:hyperlink r:id="rId5" w:history="1">
        <w:r w:rsidRPr="001C65A3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/>
            <w:lang w:eastAsia="ru-RU"/>
          </w:rPr>
          <w:t>https://sfr.gov.ru/grazhdanam/social_support/federal_beneficiaries/</w:t>
        </w:r>
      </w:hyperlink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C65A3" w:rsidRPr="001C65A3" w:rsidRDefault="001C65A3" w:rsidP="001C65A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Дополнительная информация по телефону круглосуточного </w:t>
      </w:r>
      <w:proofErr w:type="gramStart"/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контакт-центра</w:t>
      </w:r>
      <w:proofErr w:type="gramEnd"/>
      <w:r w:rsidRPr="001C6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</w:p>
    <w:p w:rsidR="001C65A3" w:rsidRPr="001C65A3" w:rsidRDefault="001C65A3" w:rsidP="001C65A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C65A3" w:rsidRPr="001C65A3" w:rsidRDefault="001C65A3" w:rsidP="001C65A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6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1C65A3" w:rsidRPr="001C65A3" w:rsidRDefault="001C65A3" w:rsidP="001C65A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C65A3" w:rsidRPr="001C65A3" w:rsidRDefault="001C65A3" w:rsidP="001C65A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B5D0C" w:rsidRDefault="006B5D0C"/>
    <w:sectPr w:rsidR="006B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A3"/>
    <w:rsid w:val="001C65A3"/>
    <w:rsid w:val="006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ocial_support/federal_benefici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2026-01-23T09:41:00Z</dcterms:created>
  <dcterms:modified xsi:type="dcterms:W3CDTF">2026-01-23T09:46:00Z</dcterms:modified>
</cp:coreProperties>
</file>